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FA" w:rsidRDefault="006534A3" w:rsidP="002B5933">
      <w:pPr>
        <w:autoSpaceDE w:val="0"/>
        <w:autoSpaceDN w:val="0"/>
        <w:adjustRightInd w:val="0"/>
        <w:spacing w:after="0" w:line="240" w:lineRule="auto"/>
        <w:rPr>
          <w:rFonts w:ascii="TTE26AE850t00" w:hAnsi="TTE26AE850t00" w:cs="TTE26AE850t00"/>
          <w:color w:val="009DA6"/>
          <w:sz w:val="30"/>
          <w:szCs w:val="30"/>
        </w:rPr>
      </w:pPr>
      <w:r>
        <w:rPr>
          <w:rFonts w:ascii="TTE26AE850t00" w:hAnsi="TTE26AE850t00" w:cs="TTE26AE850t00"/>
          <w:noProof/>
          <w:color w:val="009DA6"/>
          <w:sz w:val="30"/>
          <w:szCs w:val="3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7.75pt;margin-top:-45pt;width:553.9pt;height:33.25pt;z-index:251659264;mso-width-relative:margin;mso-height-relative:margin" fillcolor="#9bbb59" strokecolor="#f2f2f2" strokeweight="3pt">
            <v:shadow on="t" type="perspective" color="#4e6128" opacity=".5" offset="1pt" offset2="-1pt"/>
            <v:textbox style="mso-next-textbox:#_x0000_s1027">
              <w:txbxContent>
                <w:p w:rsidR="000A1964" w:rsidRPr="00CE4ACB" w:rsidRDefault="000A1964" w:rsidP="000A1964">
                  <w:pPr>
                    <w:rPr>
                      <w:rFonts w:ascii="Lucida Handwriting" w:hAnsi="Lucida Handwriting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Lucida Handwriting" w:hAnsi="Lucida Handwriting"/>
                      <w:color w:val="FFFFFF"/>
                      <w:sz w:val="16"/>
                      <w:szCs w:val="16"/>
                    </w:rPr>
                    <w:t>Growing in Christ</w:t>
                  </w:r>
                </w:p>
              </w:txbxContent>
            </v:textbox>
          </v:shape>
        </w:pict>
      </w:r>
    </w:p>
    <w:p w:rsidR="00FB3FFA" w:rsidRDefault="000A1964" w:rsidP="002B5933">
      <w:pPr>
        <w:autoSpaceDE w:val="0"/>
        <w:autoSpaceDN w:val="0"/>
        <w:adjustRightInd w:val="0"/>
        <w:spacing w:after="0" w:line="240" w:lineRule="auto"/>
        <w:rPr>
          <w:rFonts w:ascii="TTE26AE850t00" w:hAnsi="TTE26AE850t00" w:cs="TTE26AE850t00"/>
          <w:color w:val="009DA6"/>
          <w:sz w:val="30"/>
          <w:szCs w:val="30"/>
        </w:rPr>
      </w:pPr>
      <w:r>
        <w:rPr>
          <w:rFonts w:ascii="TTE26AE850t00" w:hAnsi="TTE26AE850t00" w:cs="TTE26AE850t00"/>
          <w:noProof/>
          <w:color w:val="009DA6"/>
          <w:sz w:val="30"/>
          <w:szCs w:val="3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165100</wp:posOffset>
            </wp:positionV>
            <wp:extent cx="1520190" cy="1690370"/>
            <wp:effectExtent l="1905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69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3FFA" w:rsidRDefault="00FB3FFA" w:rsidP="002B5933">
      <w:pPr>
        <w:autoSpaceDE w:val="0"/>
        <w:autoSpaceDN w:val="0"/>
        <w:adjustRightInd w:val="0"/>
        <w:spacing w:after="0" w:line="240" w:lineRule="auto"/>
        <w:rPr>
          <w:rFonts w:ascii="TTE26AE850t00" w:hAnsi="TTE26AE850t00" w:cs="TTE26AE850t00"/>
          <w:color w:val="009DA6"/>
          <w:sz w:val="30"/>
          <w:szCs w:val="30"/>
        </w:rPr>
      </w:pPr>
    </w:p>
    <w:p w:rsidR="00FB3FFA" w:rsidRDefault="00FB3FFA" w:rsidP="002B5933">
      <w:pPr>
        <w:autoSpaceDE w:val="0"/>
        <w:autoSpaceDN w:val="0"/>
        <w:adjustRightInd w:val="0"/>
        <w:spacing w:after="0" w:line="240" w:lineRule="auto"/>
        <w:rPr>
          <w:rFonts w:ascii="TTE26AE850t00" w:hAnsi="TTE26AE850t00" w:cs="TTE26AE850t00"/>
          <w:color w:val="009DA6"/>
          <w:sz w:val="30"/>
          <w:szCs w:val="30"/>
        </w:rPr>
      </w:pPr>
    </w:p>
    <w:p w:rsidR="00FB3FFA" w:rsidRDefault="00FB3FFA" w:rsidP="002B5933">
      <w:pPr>
        <w:autoSpaceDE w:val="0"/>
        <w:autoSpaceDN w:val="0"/>
        <w:adjustRightInd w:val="0"/>
        <w:spacing w:after="0" w:line="240" w:lineRule="auto"/>
        <w:rPr>
          <w:rFonts w:ascii="TTE26AE850t00" w:hAnsi="TTE26AE850t00" w:cs="TTE26AE850t00"/>
          <w:color w:val="009DA6"/>
          <w:sz w:val="30"/>
          <w:szCs w:val="30"/>
        </w:rPr>
      </w:pPr>
    </w:p>
    <w:p w:rsidR="00FB3FFA" w:rsidRDefault="00FB3FFA" w:rsidP="002B5933">
      <w:pPr>
        <w:autoSpaceDE w:val="0"/>
        <w:autoSpaceDN w:val="0"/>
        <w:adjustRightInd w:val="0"/>
        <w:spacing w:after="0" w:line="240" w:lineRule="auto"/>
        <w:rPr>
          <w:rFonts w:ascii="TTE26AE850t00" w:hAnsi="TTE26AE850t00" w:cs="TTE26AE850t00"/>
          <w:color w:val="009DA6"/>
          <w:sz w:val="30"/>
          <w:szCs w:val="30"/>
        </w:rPr>
      </w:pPr>
    </w:p>
    <w:p w:rsidR="00FB3FFA" w:rsidRDefault="00FB3FFA" w:rsidP="002B5933">
      <w:pPr>
        <w:autoSpaceDE w:val="0"/>
        <w:autoSpaceDN w:val="0"/>
        <w:adjustRightInd w:val="0"/>
        <w:spacing w:after="0" w:line="240" w:lineRule="auto"/>
        <w:rPr>
          <w:rFonts w:ascii="TTE26AE850t00" w:hAnsi="TTE26AE850t00" w:cs="TTE26AE850t00"/>
          <w:color w:val="009DA6"/>
          <w:sz w:val="30"/>
          <w:szCs w:val="30"/>
        </w:rPr>
      </w:pPr>
    </w:p>
    <w:p w:rsidR="00FB3FFA" w:rsidRDefault="00FB3FFA" w:rsidP="002B5933">
      <w:pPr>
        <w:autoSpaceDE w:val="0"/>
        <w:autoSpaceDN w:val="0"/>
        <w:adjustRightInd w:val="0"/>
        <w:spacing w:after="0" w:line="240" w:lineRule="auto"/>
        <w:rPr>
          <w:rFonts w:ascii="TTE26AE850t00" w:hAnsi="TTE26AE850t00" w:cs="TTE26AE850t00"/>
          <w:color w:val="009DA6"/>
          <w:sz w:val="30"/>
          <w:szCs w:val="30"/>
        </w:rPr>
      </w:pPr>
    </w:p>
    <w:p w:rsidR="00FB3FFA" w:rsidRDefault="00FB3FFA" w:rsidP="002B5933">
      <w:pPr>
        <w:autoSpaceDE w:val="0"/>
        <w:autoSpaceDN w:val="0"/>
        <w:adjustRightInd w:val="0"/>
        <w:spacing w:after="0" w:line="240" w:lineRule="auto"/>
        <w:rPr>
          <w:rFonts w:ascii="TTE26AE850t00" w:hAnsi="TTE26AE850t00" w:cs="TTE26AE850t00"/>
          <w:color w:val="009DA6"/>
          <w:sz w:val="30"/>
          <w:szCs w:val="30"/>
        </w:rPr>
      </w:pPr>
    </w:p>
    <w:p w:rsidR="00FB3FFA" w:rsidRDefault="00FB3FFA" w:rsidP="00FB3FFA">
      <w:pPr>
        <w:autoSpaceDE w:val="0"/>
        <w:autoSpaceDN w:val="0"/>
        <w:adjustRightInd w:val="0"/>
        <w:spacing w:after="0" w:line="240" w:lineRule="auto"/>
        <w:jc w:val="center"/>
        <w:rPr>
          <w:rFonts w:cs="TTE26AE850t00"/>
          <w:color w:val="009DA6"/>
          <w:sz w:val="32"/>
          <w:szCs w:val="32"/>
        </w:rPr>
      </w:pPr>
    </w:p>
    <w:p w:rsidR="00FB3FFA" w:rsidRDefault="00FB3FFA" w:rsidP="00FB3FFA">
      <w:pPr>
        <w:autoSpaceDE w:val="0"/>
        <w:autoSpaceDN w:val="0"/>
        <w:adjustRightInd w:val="0"/>
        <w:spacing w:after="0" w:line="240" w:lineRule="auto"/>
        <w:jc w:val="center"/>
        <w:rPr>
          <w:rFonts w:cs="TTE26AE850t00"/>
          <w:color w:val="009DA6"/>
          <w:sz w:val="32"/>
          <w:szCs w:val="32"/>
        </w:rPr>
      </w:pPr>
    </w:p>
    <w:p w:rsidR="002B5933" w:rsidRPr="000A1964" w:rsidRDefault="002B5933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color w:val="009DA6"/>
          <w:sz w:val="32"/>
          <w:szCs w:val="32"/>
        </w:rPr>
      </w:pPr>
      <w:r w:rsidRPr="000A1964">
        <w:rPr>
          <w:rFonts w:cs="TTE26AE850t00"/>
          <w:color w:val="009DA6"/>
          <w:sz w:val="32"/>
          <w:szCs w:val="32"/>
        </w:rPr>
        <w:t>Parents Guide to the Early Years Foundation Stage Framework</w:t>
      </w:r>
    </w:p>
    <w:p w:rsidR="002B5933" w:rsidRPr="000A1964" w:rsidRDefault="002B5933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color w:val="009DA6"/>
          <w:sz w:val="32"/>
          <w:szCs w:val="32"/>
        </w:rPr>
      </w:pPr>
      <w:r w:rsidRPr="000A1964">
        <w:rPr>
          <w:rFonts w:cs="TTE26AE850t00"/>
          <w:color w:val="009DA6"/>
          <w:sz w:val="32"/>
          <w:szCs w:val="32"/>
        </w:rPr>
        <w:t>Exciting times ahead for you and your child</w:t>
      </w:r>
    </w:p>
    <w:p w:rsidR="00FB3FFA" w:rsidRPr="000A1964" w:rsidRDefault="00FB3FFA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color w:val="000080"/>
          <w:sz w:val="32"/>
          <w:szCs w:val="32"/>
        </w:rPr>
      </w:pPr>
    </w:p>
    <w:p w:rsidR="00FB3FFA" w:rsidRPr="000A1964" w:rsidRDefault="00FB3FFA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color w:val="000080"/>
          <w:sz w:val="32"/>
          <w:szCs w:val="32"/>
        </w:rPr>
      </w:pPr>
    </w:p>
    <w:p w:rsidR="002B5933" w:rsidRPr="000A1964" w:rsidRDefault="002B5933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color w:val="000080"/>
          <w:sz w:val="32"/>
          <w:szCs w:val="32"/>
        </w:rPr>
      </w:pPr>
      <w:r w:rsidRPr="000A1964">
        <w:rPr>
          <w:rFonts w:cs="TTE26AE850t00"/>
          <w:color w:val="000080"/>
          <w:sz w:val="32"/>
          <w:szCs w:val="32"/>
        </w:rPr>
        <w:t>What is the Early Years Foundation Stage?</w:t>
      </w:r>
    </w:p>
    <w:p w:rsidR="002B5933" w:rsidRPr="000A1964" w:rsidRDefault="002B5933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color w:val="000000"/>
          <w:sz w:val="32"/>
          <w:szCs w:val="32"/>
        </w:rPr>
      </w:pPr>
      <w:r w:rsidRPr="000A1964">
        <w:rPr>
          <w:rFonts w:cs="TTE26AE850t00"/>
          <w:color w:val="000000"/>
          <w:sz w:val="32"/>
          <w:szCs w:val="32"/>
        </w:rPr>
        <w:t>Now that your children are settled within th</w:t>
      </w:r>
      <w:r w:rsidR="00FB3FFA" w:rsidRPr="000A1964">
        <w:rPr>
          <w:rFonts w:cs="TTE26AE850t00"/>
          <w:color w:val="000000"/>
          <w:sz w:val="32"/>
          <w:szCs w:val="32"/>
        </w:rPr>
        <w:t>e foundation stage at Parish CE</w:t>
      </w:r>
      <w:r w:rsidRPr="000A1964">
        <w:rPr>
          <w:rFonts w:cs="TTE26AE850t00"/>
          <w:color w:val="000000"/>
          <w:sz w:val="32"/>
          <w:szCs w:val="32"/>
        </w:rPr>
        <w:t xml:space="preserve"> Primary</w:t>
      </w:r>
      <w:r w:rsidR="00FB3FFA" w:rsidRPr="000A1964">
        <w:rPr>
          <w:rFonts w:cs="TTE26AE850t00"/>
          <w:color w:val="000000"/>
          <w:sz w:val="32"/>
          <w:szCs w:val="32"/>
        </w:rPr>
        <w:t xml:space="preserve"> </w:t>
      </w:r>
      <w:r w:rsidRPr="000A1964">
        <w:rPr>
          <w:rFonts w:cs="TTE26AE850t00"/>
          <w:color w:val="000000"/>
          <w:sz w:val="32"/>
          <w:szCs w:val="32"/>
        </w:rPr>
        <w:t>School, we would like to give you some more information about the beliefs and ethos of</w:t>
      </w:r>
      <w:r w:rsidR="00FB3FFA" w:rsidRPr="000A1964">
        <w:rPr>
          <w:rFonts w:cs="TTE26AE850t00"/>
          <w:color w:val="000000"/>
          <w:sz w:val="32"/>
          <w:szCs w:val="32"/>
        </w:rPr>
        <w:t xml:space="preserve"> </w:t>
      </w:r>
      <w:r w:rsidRPr="000A1964">
        <w:rPr>
          <w:rFonts w:cs="TTE26AE850t00"/>
          <w:color w:val="000000"/>
          <w:sz w:val="32"/>
          <w:szCs w:val="32"/>
        </w:rPr>
        <w:t>the stage and also the aims that we have for your children to achieve by the end of the</w:t>
      </w:r>
      <w:r w:rsidR="00FB3FFA" w:rsidRPr="000A1964">
        <w:rPr>
          <w:rFonts w:cs="TTE26AE850t00"/>
          <w:color w:val="000000"/>
          <w:sz w:val="32"/>
          <w:szCs w:val="32"/>
        </w:rPr>
        <w:t xml:space="preserve"> </w:t>
      </w:r>
      <w:r w:rsidRPr="000A1964">
        <w:rPr>
          <w:rFonts w:cs="TTE26AE850t00"/>
          <w:color w:val="000000"/>
          <w:sz w:val="32"/>
          <w:szCs w:val="32"/>
        </w:rPr>
        <w:t>year.</w:t>
      </w:r>
    </w:p>
    <w:p w:rsidR="002B5933" w:rsidRPr="000A1964" w:rsidRDefault="002B5933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color w:val="000000"/>
          <w:sz w:val="32"/>
          <w:szCs w:val="32"/>
        </w:rPr>
      </w:pPr>
      <w:r w:rsidRPr="000A1964">
        <w:rPr>
          <w:rFonts w:cs="TTE26AE850t00"/>
          <w:color w:val="000000"/>
          <w:sz w:val="32"/>
          <w:szCs w:val="32"/>
        </w:rPr>
        <w:t>This is a very important stage as it helps your child get ready for school as well as</w:t>
      </w:r>
      <w:r w:rsidR="00FB3FFA" w:rsidRPr="000A1964">
        <w:rPr>
          <w:rFonts w:cs="TTE26AE850t00"/>
          <w:color w:val="000000"/>
          <w:sz w:val="32"/>
          <w:szCs w:val="32"/>
        </w:rPr>
        <w:t xml:space="preserve"> </w:t>
      </w:r>
      <w:r w:rsidRPr="000A1964">
        <w:rPr>
          <w:rFonts w:cs="TTE26AE850t00"/>
          <w:color w:val="000000"/>
          <w:sz w:val="32"/>
          <w:szCs w:val="32"/>
        </w:rPr>
        <w:t>preparing them for their future learning and successes. From when your child is born up</w:t>
      </w:r>
      <w:r w:rsidR="00FB3FFA" w:rsidRPr="000A1964">
        <w:rPr>
          <w:rFonts w:cs="TTE26AE850t00"/>
          <w:color w:val="000000"/>
          <w:sz w:val="32"/>
          <w:szCs w:val="32"/>
        </w:rPr>
        <w:t xml:space="preserve"> </w:t>
      </w:r>
      <w:r w:rsidRPr="000A1964">
        <w:rPr>
          <w:rFonts w:cs="TTE26AE850t00"/>
          <w:color w:val="000000"/>
          <w:sz w:val="32"/>
          <w:szCs w:val="32"/>
        </w:rPr>
        <w:t>until the age of 5, their early years experience should be happy, active, exciting, fun and</w:t>
      </w:r>
      <w:r w:rsidR="00FB3FFA" w:rsidRPr="000A1964">
        <w:rPr>
          <w:rFonts w:cs="TTE26AE850t00"/>
          <w:color w:val="000000"/>
          <w:sz w:val="32"/>
          <w:szCs w:val="32"/>
        </w:rPr>
        <w:t xml:space="preserve"> </w:t>
      </w:r>
      <w:r w:rsidRPr="000A1964">
        <w:rPr>
          <w:rFonts w:cs="TTE26AE850t00"/>
          <w:color w:val="000000"/>
          <w:sz w:val="32"/>
          <w:szCs w:val="32"/>
        </w:rPr>
        <w:t>secure; and support their development, care and learning needs.</w:t>
      </w:r>
    </w:p>
    <w:p w:rsidR="00FB3FFA" w:rsidRPr="000A1964" w:rsidRDefault="00FB3FFA" w:rsidP="000A1964">
      <w:pPr>
        <w:jc w:val="both"/>
        <w:rPr>
          <w:rFonts w:cs="TTE26AE850t00"/>
          <w:color w:val="000000"/>
          <w:sz w:val="32"/>
          <w:szCs w:val="32"/>
        </w:rPr>
      </w:pPr>
    </w:p>
    <w:p w:rsidR="00FB3FFA" w:rsidRPr="000A1964" w:rsidRDefault="00FB3FFA" w:rsidP="000A1964">
      <w:pPr>
        <w:jc w:val="both"/>
        <w:rPr>
          <w:rFonts w:cs="TTE26AE850t00"/>
          <w:color w:val="000000"/>
          <w:sz w:val="32"/>
          <w:szCs w:val="32"/>
        </w:rPr>
      </w:pPr>
    </w:p>
    <w:p w:rsidR="00FB3FFA" w:rsidRPr="000A1964" w:rsidRDefault="00FB3FFA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color w:val="009DA6"/>
          <w:sz w:val="32"/>
          <w:szCs w:val="32"/>
        </w:rPr>
      </w:pPr>
    </w:p>
    <w:p w:rsidR="00FB3FFA" w:rsidRPr="000A1964" w:rsidRDefault="00FB3FFA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color w:val="009DA6"/>
          <w:sz w:val="32"/>
          <w:szCs w:val="32"/>
        </w:rPr>
      </w:pPr>
    </w:p>
    <w:p w:rsidR="00FB3FFA" w:rsidRPr="000A1964" w:rsidRDefault="000A1964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color w:val="009DA6"/>
          <w:sz w:val="32"/>
          <w:szCs w:val="32"/>
        </w:rPr>
      </w:pPr>
      <w:r w:rsidRPr="000A1964">
        <w:rPr>
          <w:rFonts w:cs="TTE26AE850t00"/>
          <w:noProof/>
          <w:color w:val="000000"/>
          <w:sz w:val="32"/>
          <w:szCs w:val="32"/>
          <w:lang w:eastAsia="en-GB"/>
        </w:rPr>
        <w:drawing>
          <wp:inline distT="0" distB="0" distL="0" distR="0">
            <wp:extent cx="5557653" cy="1350335"/>
            <wp:effectExtent l="19050" t="0" r="4947" b="0"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67" t="27399" r="1997" b="30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653" cy="135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933" w:rsidRPr="000A1964" w:rsidRDefault="002B5933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color w:val="009DA6"/>
          <w:sz w:val="32"/>
          <w:szCs w:val="32"/>
        </w:rPr>
      </w:pPr>
      <w:r w:rsidRPr="000A1964">
        <w:rPr>
          <w:rFonts w:cs="TTE26AE850t00"/>
          <w:color w:val="009DA6"/>
          <w:sz w:val="32"/>
          <w:szCs w:val="32"/>
        </w:rPr>
        <w:lastRenderedPageBreak/>
        <w:t>Parents Guide to the Early Years Foundation Stage Framework</w:t>
      </w:r>
    </w:p>
    <w:p w:rsidR="002B5933" w:rsidRPr="000A1964" w:rsidRDefault="002B5933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color w:val="009DA6"/>
          <w:sz w:val="32"/>
          <w:szCs w:val="32"/>
        </w:rPr>
      </w:pPr>
      <w:r w:rsidRPr="000A1964">
        <w:rPr>
          <w:rFonts w:cs="TTE26AE850t00"/>
          <w:color w:val="009DA6"/>
          <w:sz w:val="32"/>
          <w:szCs w:val="32"/>
        </w:rPr>
        <w:t>Exciting times ahead for you and your child</w:t>
      </w:r>
    </w:p>
    <w:p w:rsidR="002B5933" w:rsidRPr="000A1964" w:rsidRDefault="002B5933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color w:val="000080"/>
          <w:sz w:val="32"/>
          <w:szCs w:val="32"/>
        </w:rPr>
      </w:pPr>
      <w:r w:rsidRPr="000A1964">
        <w:rPr>
          <w:rFonts w:cs="TTE26AE850t00"/>
          <w:color w:val="000080"/>
          <w:sz w:val="32"/>
          <w:szCs w:val="32"/>
        </w:rPr>
        <w:t>What is the Early Years Foundation Stage?</w:t>
      </w:r>
    </w:p>
    <w:p w:rsidR="00FB3FFA" w:rsidRPr="000A1964" w:rsidRDefault="002B5933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color w:val="000000"/>
          <w:sz w:val="32"/>
          <w:szCs w:val="32"/>
        </w:rPr>
      </w:pPr>
      <w:r w:rsidRPr="000A1964">
        <w:rPr>
          <w:rFonts w:cs="TTE26AE850t00"/>
          <w:color w:val="000000"/>
          <w:sz w:val="32"/>
          <w:szCs w:val="32"/>
        </w:rPr>
        <w:t xml:space="preserve">Now that your children are settled within the foundation stage at </w:t>
      </w:r>
    </w:p>
    <w:p w:rsidR="002B5933" w:rsidRPr="000A1964" w:rsidRDefault="00FB3FFA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color w:val="000000"/>
          <w:sz w:val="32"/>
          <w:szCs w:val="32"/>
        </w:rPr>
      </w:pPr>
      <w:r w:rsidRPr="000A1964">
        <w:rPr>
          <w:rFonts w:cs="TTE26AE850t00"/>
          <w:color w:val="000000"/>
          <w:sz w:val="32"/>
          <w:szCs w:val="32"/>
        </w:rPr>
        <w:t xml:space="preserve">Parish CE </w:t>
      </w:r>
      <w:r w:rsidR="002B5933" w:rsidRPr="000A1964">
        <w:rPr>
          <w:rFonts w:cs="TTE26AE850t00"/>
          <w:color w:val="000000"/>
          <w:sz w:val="32"/>
          <w:szCs w:val="32"/>
        </w:rPr>
        <w:t>Primary</w:t>
      </w:r>
      <w:r w:rsidRPr="000A1964">
        <w:rPr>
          <w:rFonts w:cs="TTE26AE850t00"/>
          <w:color w:val="000000"/>
          <w:sz w:val="32"/>
          <w:szCs w:val="32"/>
        </w:rPr>
        <w:t xml:space="preserve"> </w:t>
      </w:r>
      <w:r w:rsidR="002B5933" w:rsidRPr="000A1964">
        <w:rPr>
          <w:rFonts w:cs="TTE26AE850t00"/>
          <w:color w:val="000000"/>
          <w:sz w:val="32"/>
          <w:szCs w:val="32"/>
        </w:rPr>
        <w:t>School, we would like to give you some more information about the beliefs and ethos of</w:t>
      </w:r>
      <w:r w:rsidRPr="000A1964">
        <w:rPr>
          <w:rFonts w:cs="TTE26AE850t00"/>
          <w:color w:val="000000"/>
          <w:sz w:val="32"/>
          <w:szCs w:val="32"/>
        </w:rPr>
        <w:t xml:space="preserve"> </w:t>
      </w:r>
      <w:r w:rsidR="002B5933" w:rsidRPr="000A1964">
        <w:rPr>
          <w:rFonts w:cs="TTE26AE850t00"/>
          <w:color w:val="000000"/>
          <w:sz w:val="32"/>
          <w:szCs w:val="32"/>
        </w:rPr>
        <w:t>the stage and also the aims that we have for your children to achieve by the end of the</w:t>
      </w:r>
      <w:r w:rsidRPr="000A1964">
        <w:rPr>
          <w:rFonts w:cs="TTE26AE850t00"/>
          <w:color w:val="000000"/>
          <w:sz w:val="32"/>
          <w:szCs w:val="32"/>
        </w:rPr>
        <w:t xml:space="preserve"> </w:t>
      </w:r>
      <w:r w:rsidR="002B5933" w:rsidRPr="000A1964">
        <w:rPr>
          <w:rFonts w:cs="TTE26AE850t00"/>
          <w:color w:val="000000"/>
          <w:sz w:val="32"/>
          <w:szCs w:val="32"/>
        </w:rPr>
        <w:t>year.</w:t>
      </w:r>
    </w:p>
    <w:p w:rsidR="002B5933" w:rsidRPr="000A1964" w:rsidRDefault="002B5933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color w:val="000000"/>
          <w:sz w:val="32"/>
          <w:szCs w:val="32"/>
        </w:rPr>
      </w:pPr>
      <w:r w:rsidRPr="000A1964">
        <w:rPr>
          <w:rFonts w:cs="TTE26AE850t00"/>
          <w:color w:val="000000"/>
          <w:sz w:val="32"/>
          <w:szCs w:val="32"/>
        </w:rPr>
        <w:t>This is a very important stage as it helps your child get ready for school as well as</w:t>
      </w:r>
      <w:r w:rsidR="00FB3FFA" w:rsidRPr="000A1964">
        <w:rPr>
          <w:rFonts w:cs="TTE26AE850t00"/>
          <w:color w:val="000000"/>
          <w:sz w:val="32"/>
          <w:szCs w:val="32"/>
        </w:rPr>
        <w:t xml:space="preserve"> </w:t>
      </w:r>
      <w:r w:rsidRPr="000A1964">
        <w:rPr>
          <w:rFonts w:cs="TTE26AE850t00"/>
          <w:color w:val="000000"/>
          <w:sz w:val="32"/>
          <w:szCs w:val="32"/>
        </w:rPr>
        <w:t>preparing them for their future learning and successes. From when your child is born up</w:t>
      </w:r>
      <w:r w:rsidR="00FB3FFA" w:rsidRPr="000A1964">
        <w:rPr>
          <w:rFonts w:cs="TTE26AE850t00"/>
          <w:color w:val="000000"/>
          <w:sz w:val="32"/>
          <w:szCs w:val="32"/>
        </w:rPr>
        <w:t xml:space="preserve"> </w:t>
      </w:r>
      <w:r w:rsidRPr="000A1964">
        <w:rPr>
          <w:rFonts w:cs="TTE26AE850t00"/>
          <w:color w:val="000000"/>
          <w:sz w:val="32"/>
          <w:szCs w:val="32"/>
        </w:rPr>
        <w:t>until the age of 5, their early years experience should be happy, active, exciting, fun and</w:t>
      </w:r>
      <w:r w:rsidR="00FB3FFA" w:rsidRPr="000A1964">
        <w:rPr>
          <w:rFonts w:cs="TTE26AE850t00"/>
          <w:color w:val="000000"/>
          <w:sz w:val="32"/>
          <w:szCs w:val="32"/>
        </w:rPr>
        <w:t xml:space="preserve"> </w:t>
      </w:r>
      <w:r w:rsidRPr="000A1964">
        <w:rPr>
          <w:rFonts w:cs="TTE26AE850t00"/>
          <w:color w:val="000000"/>
          <w:sz w:val="32"/>
          <w:szCs w:val="32"/>
        </w:rPr>
        <w:t>secure; and support their development, care and learning needs.</w:t>
      </w:r>
    </w:p>
    <w:p w:rsidR="00FB3FFA" w:rsidRPr="000A1964" w:rsidRDefault="00FB3FFA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color w:val="000000"/>
          <w:sz w:val="32"/>
          <w:szCs w:val="32"/>
        </w:rPr>
      </w:pPr>
    </w:p>
    <w:p w:rsidR="002B5933" w:rsidRPr="006534A3" w:rsidRDefault="002B5933" w:rsidP="006534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TE26AE850t00"/>
          <w:sz w:val="32"/>
          <w:szCs w:val="32"/>
        </w:rPr>
      </w:pPr>
      <w:r w:rsidRPr="006534A3">
        <w:rPr>
          <w:rFonts w:cs="TTE26AE850t00"/>
          <w:sz w:val="32"/>
          <w:szCs w:val="32"/>
        </w:rPr>
        <w:t>The legal welfare requirements that everyone registered to look after</w:t>
      </w:r>
      <w:r w:rsidR="006534A3" w:rsidRPr="006534A3">
        <w:rPr>
          <w:rFonts w:cs="TTE26AE850t00"/>
          <w:sz w:val="32"/>
          <w:szCs w:val="32"/>
        </w:rPr>
        <w:t xml:space="preserve"> </w:t>
      </w:r>
      <w:r w:rsidRPr="006534A3">
        <w:rPr>
          <w:rFonts w:cs="TTE26AE850t00"/>
          <w:sz w:val="32"/>
          <w:szCs w:val="32"/>
        </w:rPr>
        <w:t>children must follow to keep your child safe and promote their welfare</w:t>
      </w:r>
    </w:p>
    <w:p w:rsidR="00FB3FFA" w:rsidRPr="000A1964" w:rsidRDefault="00FB3FFA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sz w:val="32"/>
          <w:szCs w:val="32"/>
        </w:rPr>
      </w:pPr>
    </w:p>
    <w:p w:rsidR="002B5933" w:rsidRPr="006534A3" w:rsidRDefault="002B5933" w:rsidP="000A19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TE26AE850t00"/>
          <w:sz w:val="32"/>
          <w:szCs w:val="32"/>
        </w:rPr>
      </w:pPr>
      <w:r w:rsidRPr="006534A3">
        <w:rPr>
          <w:rFonts w:cs="TTE26AE850t00"/>
          <w:sz w:val="32"/>
          <w:szCs w:val="32"/>
        </w:rPr>
        <w:t>The 7 areas of learning and development which guide professionals’</w:t>
      </w:r>
      <w:r w:rsidR="006534A3">
        <w:rPr>
          <w:rFonts w:cs="TTE26AE850t00"/>
          <w:sz w:val="32"/>
          <w:szCs w:val="32"/>
        </w:rPr>
        <w:t xml:space="preserve"> </w:t>
      </w:r>
      <w:r w:rsidRPr="006534A3">
        <w:rPr>
          <w:rFonts w:cs="TTE26AE850t00"/>
          <w:sz w:val="32"/>
          <w:szCs w:val="32"/>
        </w:rPr>
        <w:t>engagement with your child’s play and activities as they learn new skills</w:t>
      </w:r>
      <w:r w:rsidR="006534A3" w:rsidRPr="006534A3">
        <w:rPr>
          <w:rFonts w:cs="TTE26AE850t00"/>
          <w:sz w:val="32"/>
          <w:szCs w:val="32"/>
        </w:rPr>
        <w:t xml:space="preserve"> </w:t>
      </w:r>
      <w:r w:rsidRPr="006534A3">
        <w:rPr>
          <w:rFonts w:cs="TTE26AE850t00"/>
          <w:sz w:val="32"/>
          <w:szCs w:val="32"/>
        </w:rPr>
        <w:t>and knowledge</w:t>
      </w:r>
    </w:p>
    <w:p w:rsidR="00FB3FFA" w:rsidRPr="000A1964" w:rsidRDefault="00FB3FFA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sz w:val="32"/>
          <w:szCs w:val="32"/>
        </w:rPr>
      </w:pPr>
    </w:p>
    <w:p w:rsidR="002B5933" w:rsidRPr="006534A3" w:rsidRDefault="002B5933" w:rsidP="006534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TE26AE850t00"/>
          <w:sz w:val="32"/>
          <w:szCs w:val="32"/>
        </w:rPr>
      </w:pPr>
      <w:r w:rsidRPr="006534A3">
        <w:rPr>
          <w:rFonts w:cs="TTE26AE850t00"/>
          <w:sz w:val="32"/>
          <w:szCs w:val="32"/>
        </w:rPr>
        <w:t>Assessments that will tell you about your child’s progress through the</w:t>
      </w:r>
      <w:r w:rsidR="006534A3" w:rsidRPr="006534A3">
        <w:rPr>
          <w:rFonts w:cs="TTE26AE850t00"/>
          <w:sz w:val="32"/>
          <w:szCs w:val="32"/>
        </w:rPr>
        <w:t xml:space="preserve"> </w:t>
      </w:r>
      <w:r w:rsidRPr="006534A3">
        <w:rPr>
          <w:rFonts w:cs="TTE26AE850t00"/>
          <w:sz w:val="32"/>
          <w:szCs w:val="32"/>
        </w:rPr>
        <w:t>EYFS</w:t>
      </w:r>
    </w:p>
    <w:p w:rsidR="00FB3FFA" w:rsidRPr="000A1964" w:rsidRDefault="00FB3FFA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sz w:val="32"/>
          <w:szCs w:val="32"/>
        </w:rPr>
      </w:pPr>
    </w:p>
    <w:p w:rsidR="002B5933" w:rsidRPr="006534A3" w:rsidRDefault="002B5933" w:rsidP="006534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TE26AE850t00"/>
          <w:sz w:val="32"/>
          <w:szCs w:val="32"/>
        </w:rPr>
      </w:pPr>
      <w:r w:rsidRPr="006534A3">
        <w:rPr>
          <w:rFonts w:cs="TTE26AE850t00"/>
          <w:sz w:val="32"/>
          <w:szCs w:val="32"/>
        </w:rPr>
        <w:t>Expected levels that your child should reach at age 5, usually the end of</w:t>
      </w:r>
      <w:r w:rsidR="006534A3" w:rsidRPr="006534A3">
        <w:rPr>
          <w:rFonts w:cs="TTE26AE850t00"/>
          <w:sz w:val="32"/>
          <w:szCs w:val="32"/>
        </w:rPr>
        <w:t xml:space="preserve"> </w:t>
      </w:r>
      <w:r w:rsidRPr="006534A3">
        <w:rPr>
          <w:rFonts w:cs="TTE26AE850t00"/>
          <w:sz w:val="32"/>
          <w:szCs w:val="32"/>
        </w:rPr>
        <w:t>the reception year; these expectations are called the “Early Learning Goals</w:t>
      </w:r>
      <w:r w:rsidR="000A1964" w:rsidRPr="006534A3">
        <w:rPr>
          <w:rFonts w:cs="TTE26AE850t00"/>
          <w:sz w:val="32"/>
          <w:szCs w:val="32"/>
        </w:rPr>
        <w:t xml:space="preserve"> </w:t>
      </w:r>
      <w:r w:rsidRPr="006534A3">
        <w:rPr>
          <w:rFonts w:cs="TTE26AE850t00"/>
          <w:sz w:val="32"/>
          <w:szCs w:val="32"/>
        </w:rPr>
        <w:t>(ELGs)”</w:t>
      </w:r>
      <w:r w:rsidR="000A1964" w:rsidRPr="000A1964">
        <w:rPr>
          <w:noProof/>
          <w:lang w:eastAsia="en-GB"/>
        </w:rPr>
        <w:t xml:space="preserve"> </w:t>
      </w:r>
    </w:p>
    <w:p w:rsidR="000A1964" w:rsidRDefault="000A1964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sz w:val="32"/>
          <w:szCs w:val="32"/>
        </w:rPr>
      </w:pPr>
    </w:p>
    <w:p w:rsidR="002B5933" w:rsidRPr="006534A3" w:rsidRDefault="002B5933" w:rsidP="006534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TE26AE850t00"/>
          <w:sz w:val="32"/>
          <w:szCs w:val="32"/>
        </w:rPr>
      </w:pPr>
      <w:r w:rsidRPr="006534A3">
        <w:rPr>
          <w:rFonts w:cs="TTE26AE850t00"/>
          <w:sz w:val="32"/>
          <w:szCs w:val="32"/>
        </w:rPr>
        <w:t>There is also guidance for the professionals supporting your child on planning the</w:t>
      </w:r>
      <w:r w:rsidR="00FB3FFA" w:rsidRPr="006534A3">
        <w:rPr>
          <w:rFonts w:cs="TTE26AE850t00"/>
          <w:sz w:val="32"/>
          <w:szCs w:val="32"/>
        </w:rPr>
        <w:t xml:space="preserve"> </w:t>
      </w:r>
      <w:r w:rsidRPr="006534A3">
        <w:rPr>
          <w:rFonts w:cs="TTE26AE850t00"/>
          <w:sz w:val="32"/>
          <w:szCs w:val="32"/>
        </w:rPr>
        <w:t xml:space="preserve">learning activities, and observing and </w:t>
      </w:r>
      <w:proofErr w:type="gramStart"/>
      <w:r w:rsidRPr="006534A3">
        <w:rPr>
          <w:rFonts w:cs="TTE26AE850t00"/>
          <w:sz w:val="32"/>
          <w:szCs w:val="32"/>
        </w:rPr>
        <w:t>assessing</w:t>
      </w:r>
      <w:proofErr w:type="gramEnd"/>
      <w:r w:rsidRPr="006534A3">
        <w:rPr>
          <w:rFonts w:cs="TTE26AE850t00"/>
          <w:sz w:val="32"/>
          <w:szCs w:val="32"/>
        </w:rPr>
        <w:t xml:space="preserve"> what and how your child is learning and</w:t>
      </w:r>
      <w:r w:rsidR="00FB3FFA" w:rsidRPr="006534A3">
        <w:rPr>
          <w:rFonts w:cs="TTE26AE850t00"/>
          <w:sz w:val="32"/>
          <w:szCs w:val="32"/>
        </w:rPr>
        <w:t xml:space="preserve"> </w:t>
      </w:r>
      <w:r w:rsidRPr="006534A3">
        <w:rPr>
          <w:rFonts w:cs="TTE26AE850t00"/>
          <w:sz w:val="32"/>
          <w:szCs w:val="32"/>
        </w:rPr>
        <w:t>developing.</w:t>
      </w:r>
    </w:p>
    <w:p w:rsidR="002B5933" w:rsidRDefault="002B5933" w:rsidP="000A1964">
      <w:pPr>
        <w:jc w:val="both"/>
        <w:rPr>
          <w:rFonts w:cs="TTE26AE850t00"/>
          <w:sz w:val="32"/>
          <w:szCs w:val="32"/>
        </w:rPr>
      </w:pPr>
    </w:p>
    <w:p w:rsidR="000A1964" w:rsidRPr="000A1964" w:rsidRDefault="000A1964" w:rsidP="000A1964">
      <w:pPr>
        <w:jc w:val="center"/>
        <w:rPr>
          <w:rFonts w:cs="TTE26AE850t00"/>
          <w:sz w:val="32"/>
          <w:szCs w:val="32"/>
        </w:rPr>
      </w:pPr>
      <w:r w:rsidRPr="000A1964">
        <w:rPr>
          <w:rFonts w:cs="TTE26AE850t00"/>
          <w:noProof/>
          <w:sz w:val="32"/>
          <w:szCs w:val="32"/>
          <w:lang w:eastAsia="en-GB"/>
        </w:rPr>
        <w:lastRenderedPageBreak/>
        <w:drawing>
          <wp:inline distT="0" distB="0" distL="0" distR="0">
            <wp:extent cx="2632820" cy="1307804"/>
            <wp:effectExtent l="19050" t="0" r="0" b="0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6913" t="14499" r="10442" b="56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691" cy="1310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FFA" w:rsidRPr="000A1964" w:rsidRDefault="00FB3FFA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color w:val="000080"/>
          <w:sz w:val="32"/>
          <w:szCs w:val="32"/>
        </w:rPr>
      </w:pPr>
    </w:p>
    <w:p w:rsidR="00FB3FFA" w:rsidRPr="000A1964" w:rsidRDefault="00FB3FFA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color w:val="000080"/>
          <w:sz w:val="32"/>
          <w:szCs w:val="32"/>
        </w:rPr>
      </w:pPr>
    </w:p>
    <w:p w:rsidR="002B5933" w:rsidRPr="000A1964" w:rsidRDefault="002B5933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color w:val="000080"/>
          <w:sz w:val="32"/>
          <w:szCs w:val="32"/>
        </w:rPr>
      </w:pPr>
      <w:r w:rsidRPr="000A1964">
        <w:rPr>
          <w:rFonts w:cs="TTE26AE850t00"/>
          <w:color w:val="000080"/>
          <w:sz w:val="32"/>
          <w:szCs w:val="32"/>
        </w:rPr>
        <w:t>What does it mean for me as a parent?</w:t>
      </w:r>
    </w:p>
    <w:p w:rsidR="002B5933" w:rsidRPr="000A1964" w:rsidRDefault="002B5933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color w:val="000080"/>
          <w:sz w:val="32"/>
          <w:szCs w:val="32"/>
        </w:rPr>
      </w:pPr>
      <w:r w:rsidRPr="000A1964">
        <w:rPr>
          <w:rFonts w:cs="TTE26AE850t00"/>
          <w:color w:val="000080"/>
          <w:sz w:val="32"/>
          <w:szCs w:val="32"/>
        </w:rPr>
        <w:t>Ensuring my child’s safety</w:t>
      </w:r>
    </w:p>
    <w:p w:rsidR="00FB3FFA" w:rsidRPr="000A1964" w:rsidRDefault="00FB3FFA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color w:val="000000"/>
          <w:sz w:val="32"/>
          <w:szCs w:val="32"/>
        </w:rPr>
      </w:pPr>
    </w:p>
    <w:p w:rsidR="002B5933" w:rsidRPr="000A1964" w:rsidRDefault="002B5933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color w:val="000000"/>
          <w:sz w:val="32"/>
          <w:szCs w:val="32"/>
        </w:rPr>
      </w:pPr>
      <w:r w:rsidRPr="000A1964">
        <w:rPr>
          <w:rFonts w:cs="TTE26AE850t00"/>
          <w:color w:val="000000"/>
          <w:sz w:val="32"/>
          <w:szCs w:val="32"/>
        </w:rPr>
        <w:t>Much thought has been given to making sure that your child is as safe as possible.</w:t>
      </w:r>
    </w:p>
    <w:p w:rsidR="002B5933" w:rsidRPr="000A1964" w:rsidRDefault="002B5933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color w:val="000000"/>
          <w:sz w:val="32"/>
          <w:szCs w:val="32"/>
        </w:rPr>
      </w:pPr>
      <w:r w:rsidRPr="000A1964">
        <w:rPr>
          <w:rFonts w:cs="TTE26AE850t00"/>
          <w:color w:val="000000"/>
          <w:sz w:val="32"/>
          <w:szCs w:val="32"/>
        </w:rPr>
        <w:t>Within the EYFS there is a set of welfare standards that everyone must follow. These</w:t>
      </w:r>
      <w:r w:rsidR="00FB3FFA" w:rsidRPr="000A1964">
        <w:rPr>
          <w:rFonts w:cs="TTE26AE850t00"/>
          <w:color w:val="000000"/>
          <w:sz w:val="32"/>
          <w:szCs w:val="32"/>
        </w:rPr>
        <w:t xml:space="preserve"> </w:t>
      </w:r>
      <w:r w:rsidRPr="000A1964">
        <w:rPr>
          <w:rFonts w:cs="TTE26AE850t00"/>
          <w:color w:val="000000"/>
          <w:sz w:val="32"/>
          <w:szCs w:val="32"/>
        </w:rPr>
        <w:t>include the numbers of staff required in a nursery, how many children a childminder can</w:t>
      </w:r>
      <w:r w:rsidR="00FB3FFA" w:rsidRPr="000A1964">
        <w:rPr>
          <w:rFonts w:cs="TTE26AE850t00"/>
          <w:color w:val="000000"/>
          <w:sz w:val="32"/>
          <w:szCs w:val="32"/>
        </w:rPr>
        <w:t xml:space="preserve"> </w:t>
      </w:r>
      <w:r w:rsidRPr="000A1964">
        <w:rPr>
          <w:rFonts w:cs="TTE26AE850t00"/>
          <w:color w:val="000000"/>
          <w:sz w:val="32"/>
          <w:szCs w:val="32"/>
        </w:rPr>
        <w:t>look after, and things like administering medicines and carrying out risk assessments.</w:t>
      </w:r>
    </w:p>
    <w:p w:rsidR="00FB3FFA" w:rsidRPr="000A1964" w:rsidRDefault="00FB3FFA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color w:val="000080"/>
          <w:sz w:val="32"/>
          <w:szCs w:val="32"/>
        </w:rPr>
      </w:pPr>
    </w:p>
    <w:p w:rsidR="002B5933" w:rsidRPr="000A1964" w:rsidRDefault="002B5933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color w:val="000080"/>
          <w:sz w:val="32"/>
          <w:szCs w:val="32"/>
        </w:rPr>
      </w:pPr>
      <w:r w:rsidRPr="000A1964">
        <w:rPr>
          <w:rFonts w:cs="TTE26AE850t00"/>
          <w:color w:val="000080"/>
          <w:sz w:val="32"/>
          <w:szCs w:val="32"/>
        </w:rPr>
        <w:t>How my child will be learning</w:t>
      </w:r>
    </w:p>
    <w:p w:rsidR="00FB3FFA" w:rsidRPr="000A1964" w:rsidRDefault="00FB3FFA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color w:val="000000"/>
          <w:sz w:val="32"/>
          <w:szCs w:val="32"/>
        </w:rPr>
      </w:pPr>
    </w:p>
    <w:p w:rsidR="002B5933" w:rsidRPr="000A1964" w:rsidRDefault="002B5933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color w:val="000000"/>
          <w:sz w:val="32"/>
          <w:szCs w:val="32"/>
        </w:rPr>
      </w:pPr>
      <w:r w:rsidRPr="000A1964">
        <w:rPr>
          <w:rFonts w:cs="TTE26AE850t00"/>
          <w:color w:val="000000"/>
          <w:sz w:val="32"/>
          <w:szCs w:val="32"/>
        </w:rPr>
        <w:t>The EYFS Framework explains how and what your child will be learning to support their</w:t>
      </w:r>
      <w:r w:rsidR="00FB3FFA" w:rsidRPr="000A1964">
        <w:rPr>
          <w:rFonts w:cs="TTE26AE850t00"/>
          <w:color w:val="000000"/>
          <w:sz w:val="32"/>
          <w:szCs w:val="32"/>
        </w:rPr>
        <w:t xml:space="preserve"> </w:t>
      </w:r>
      <w:r w:rsidRPr="000A1964">
        <w:rPr>
          <w:rFonts w:cs="TTE26AE850t00"/>
          <w:color w:val="000000"/>
          <w:sz w:val="32"/>
          <w:szCs w:val="32"/>
        </w:rPr>
        <w:t>healthy development.</w:t>
      </w:r>
    </w:p>
    <w:p w:rsidR="002B5933" w:rsidRPr="000A1964" w:rsidRDefault="002B5933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color w:val="000000"/>
          <w:sz w:val="32"/>
          <w:szCs w:val="32"/>
        </w:rPr>
      </w:pPr>
      <w:r w:rsidRPr="000A1964">
        <w:rPr>
          <w:rFonts w:cs="TTE26AE850t00"/>
          <w:color w:val="000000"/>
          <w:sz w:val="32"/>
          <w:szCs w:val="32"/>
        </w:rPr>
        <w:t>Your child will be learning skills, acquiring new knowledge and demonstrating their</w:t>
      </w:r>
      <w:r w:rsidR="00FB3FFA" w:rsidRPr="000A1964">
        <w:rPr>
          <w:rFonts w:cs="TTE26AE850t00"/>
          <w:color w:val="000000"/>
          <w:sz w:val="32"/>
          <w:szCs w:val="32"/>
        </w:rPr>
        <w:t xml:space="preserve"> </w:t>
      </w:r>
      <w:r w:rsidRPr="000A1964">
        <w:rPr>
          <w:rFonts w:cs="TTE26AE850t00"/>
          <w:color w:val="000000"/>
          <w:sz w:val="32"/>
          <w:szCs w:val="32"/>
        </w:rPr>
        <w:t>understanding through 7 areas of learning and development.</w:t>
      </w:r>
    </w:p>
    <w:p w:rsidR="00FB3FFA" w:rsidRPr="000A1964" w:rsidRDefault="00FB3FFA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sz w:val="32"/>
          <w:szCs w:val="32"/>
        </w:rPr>
      </w:pPr>
    </w:p>
    <w:p w:rsidR="002B5933" w:rsidRPr="000A1964" w:rsidRDefault="002B5933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sz w:val="32"/>
          <w:szCs w:val="32"/>
        </w:rPr>
      </w:pPr>
      <w:r w:rsidRPr="000A1964">
        <w:rPr>
          <w:rFonts w:cs="TTE26AE850t00"/>
          <w:sz w:val="32"/>
          <w:szCs w:val="32"/>
        </w:rPr>
        <w:t>Children should mostly develop the 3 prime areas first. These are:</w:t>
      </w:r>
    </w:p>
    <w:p w:rsidR="00FB3FFA" w:rsidRPr="000A1964" w:rsidRDefault="00FB3FFA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sz w:val="32"/>
          <w:szCs w:val="32"/>
        </w:rPr>
      </w:pPr>
    </w:p>
    <w:p w:rsidR="002B5933" w:rsidRPr="006534A3" w:rsidRDefault="002B5933" w:rsidP="006534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TE26AE850t00"/>
          <w:sz w:val="32"/>
          <w:szCs w:val="32"/>
        </w:rPr>
      </w:pPr>
      <w:r w:rsidRPr="006534A3">
        <w:rPr>
          <w:rFonts w:cs="TTE26AE850t00"/>
          <w:sz w:val="32"/>
          <w:szCs w:val="32"/>
        </w:rPr>
        <w:t>Communication and language;</w:t>
      </w:r>
    </w:p>
    <w:p w:rsidR="00FB3FFA" w:rsidRPr="000A1964" w:rsidRDefault="00FB3FFA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sz w:val="32"/>
          <w:szCs w:val="32"/>
        </w:rPr>
      </w:pPr>
    </w:p>
    <w:p w:rsidR="002B5933" w:rsidRPr="006534A3" w:rsidRDefault="002B5933" w:rsidP="006534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TE26AE850t00"/>
          <w:sz w:val="32"/>
          <w:szCs w:val="32"/>
        </w:rPr>
      </w:pPr>
      <w:r w:rsidRPr="006534A3">
        <w:rPr>
          <w:rFonts w:cs="TTE26AE850t00"/>
          <w:sz w:val="32"/>
          <w:szCs w:val="32"/>
        </w:rPr>
        <w:t>Physical development; and</w:t>
      </w:r>
    </w:p>
    <w:p w:rsidR="00FB3FFA" w:rsidRPr="000A1964" w:rsidRDefault="00FB3FFA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sz w:val="32"/>
          <w:szCs w:val="32"/>
        </w:rPr>
      </w:pPr>
    </w:p>
    <w:p w:rsidR="002B5933" w:rsidRPr="006534A3" w:rsidRDefault="002B5933" w:rsidP="006534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TE26AE850t00"/>
          <w:sz w:val="32"/>
          <w:szCs w:val="32"/>
        </w:rPr>
      </w:pPr>
      <w:r w:rsidRPr="006534A3">
        <w:rPr>
          <w:rFonts w:cs="TTE26AE850t00"/>
          <w:sz w:val="32"/>
          <w:szCs w:val="32"/>
        </w:rPr>
        <w:t>Personal, social and emotional development.</w:t>
      </w:r>
    </w:p>
    <w:p w:rsidR="002B5933" w:rsidRPr="000A1964" w:rsidRDefault="002B5933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sz w:val="32"/>
          <w:szCs w:val="32"/>
        </w:rPr>
      </w:pPr>
    </w:p>
    <w:p w:rsidR="002B5933" w:rsidRPr="000A1964" w:rsidRDefault="002B5933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sz w:val="32"/>
          <w:szCs w:val="32"/>
        </w:rPr>
      </w:pPr>
      <w:r w:rsidRPr="000A1964">
        <w:rPr>
          <w:rFonts w:cs="TTE26AE850t00"/>
          <w:sz w:val="32"/>
          <w:szCs w:val="32"/>
        </w:rPr>
        <w:lastRenderedPageBreak/>
        <w:t>These prime areas are those most essential for your child’s healthy development and</w:t>
      </w:r>
      <w:r w:rsidR="00FB3FFA" w:rsidRPr="000A1964">
        <w:rPr>
          <w:rFonts w:cs="TTE26AE850t00"/>
          <w:sz w:val="32"/>
          <w:szCs w:val="32"/>
        </w:rPr>
        <w:t xml:space="preserve"> </w:t>
      </w:r>
      <w:r w:rsidRPr="000A1964">
        <w:rPr>
          <w:rFonts w:cs="TTE26AE850t00"/>
          <w:sz w:val="32"/>
          <w:szCs w:val="32"/>
        </w:rPr>
        <w:t>future learning.</w:t>
      </w:r>
    </w:p>
    <w:p w:rsidR="002B5933" w:rsidRPr="000A1964" w:rsidRDefault="002B5933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sz w:val="32"/>
          <w:szCs w:val="32"/>
        </w:rPr>
      </w:pPr>
    </w:p>
    <w:p w:rsidR="002B5933" w:rsidRPr="000A1964" w:rsidRDefault="002B5933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sz w:val="32"/>
          <w:szCs w:val="32"/>
        </w:rPr>
      </w:pPr>
      <w:r w:rsidRPr="000A1964">
        <w:rPr>
          <w:rFonts w:cs="TTE26AE850t00"/>
          <w:sz w:val="32"/>
          <w:szCs w:val="32"/>
        </w:rPr>
        <w:t>As children grow, the prime areas will help them to develop skills in 4 specific areas.</w:t>
      </w:r>
    </w:p>
    <w:p w:rsidR="000A1964" w:rsidRPr="000A1964" w:rsidRDefault="000A1964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sz w:val="32"/>
          <w:szCs w:val="32"/>
        </w:rPr>
      </w:pPr>
    </w:p>
    <w:p w:rsidR="002B5933" w:rsidRPr="000A1964" w:rsidRDefault="002B5933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sz w:val="32"/>
          <w:szCs w:val="32"/>
        </w:rPr>
      </w:pPr>
      <w:r w:rsidRPr="000A1964">
        <w:rPr>
          <w:rFonts w:cs="TTE26AE850t00"/>
          <w:sz w:val="32"/>
          <w:szCs w:val="32"/>
        </w:rPr>
        <w:t>These are:</w:t>
      </w:r>
    </w:p>
    <w:p w:rsidR="000A1964" w:rsidRPr="000A1964" w:rsidRDefault="000A1964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sz w:val="32"/>
          <w:szCs w:val="32"/>
        </w:rPr>
      </w:pPr>
    </w:p>
    <w:p w:rsidR="002B5933" w:rsidRPr="006534A3" w:rsidRDefault="002B5933" w:rsidP="006534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TE26AE850t00"/>
          <w:sz w:val="32"/>
          <w:szCs w:val="32"/>
        </w:rPr>
      </w:pPr>
      <w:r w:rsidRPr="006534A3">
        <w:rPr>
          <w:rFonts w:cs="TTE26AE850t00"/>
          <w:sz w:val="32"/>
          <w:szCs w:val="32"/>
        </w:rPr>
        <w:t>Literacy;</w:t>
      </w:r>
    </w:p>
    <w:p w:rsidR="000A1964" w:rsidRPr="000A1964" w:rsidRDefault="000A1964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sz w:val="32"/>
          <w:szCs w:val="32"/>
        </w:rPr>
      </w:pPr>
    </w:p>
    <w:p w:rsidR="002B5933" w:rsidRPr="006534A3" w:rsidRDefault="002B5933" w:rsidP="006534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TE26AE850t00"/>
          <w:sz w:val="32"/>
          <w:szCs w:val="32"/>
        </w:rPr>
      </w:pPr>
      <w:r w:rsidRPr="006534A3">
        <w:rPr>
          <w:rFonts w:cs="TTE26AE850t00"/>
          <w:sz w:val="32"/>
          <w:szCs w:val="32"/>
        </w:rPr>
        <w:t>Mathematics;</w:t>
      </w:r>
    </w:p>
    <w:p w:rsidR="000A1964" w:rsidRPr="000A1964" w:rsidRDefault="000A1964" w:rsidP="000A1964">
      <w:pPr>
        <w:jc w:val="both"/>
        <w:rPr>
          <w:rFonts w:cs="TTE26AE850t00"/>
          <w:sz w:val="32"/>
          <w:szCs w:val="32"/>
        </w:rPr>
      </w:pPr>
    </w:p>
    <w:p w:rsidR="002B5933" w:rsidRPr="006534A3" w:rsidRDefault="002B5933" w:rsidP="006534A3">
      <w:pPr>
        <w:pStyle w:val="ListParagraph"/>
        <w:numPr>
          <w:ilvl w:val="0"/>
          <w:numId w:val="3"/>
        </w:numPr>
        <w:jc w:val="both"/>
        <w:rPr>
          <w:rFonts w:cs="TTE26AE850t00"/>
          <w:sz w:val="32"/>
          <w:szCs w:val="32"/>
        </w:rPr>
      </w:pPr>
      <w:r w:rsidRPr="006534A3">
        <w:rPr>
          <w:rFonts w:cs="TTE26AE850t00"/>
          <w:sz w:val="32"/>
          <w:szCs w:val="32"/>
        </w:rPr>
        <w:t>Understanding the world; and</w:t>
      </w:r>
    </w:p>
    <w:p w:rsidR="000A1964" w:rsidRPr="000A1964" w:rsidRDefault="000A1964" w:rsidP="000A1964">
      <w:pPr>
        <w:jc w:val="both"/>
        <w:rPr>
          <w:rFonts w:cs="TTE26AE850t00"/>
          <w:sz w:val="32"/>
          <w:szCs w:val="32"/>
        </w:rPr>
      </w:pPr>
    </w:p>
    <w:p w:rsidR="002B5933" w:rsidRPr="006534A3" w:rsidRDefault="002B5933" w:rsidP="006534A3">
      <w:pPr>
        <w:pStyle w:val="ListParagraph"/>
        <w:numPr>
          <w:ilvl w:val="0"/>
          <w:numId w:val="3"/>
        </w:numPr>
        <w:jc w:val="both"/>
        <w:rPr>
          <w:rFonts w:cs="TTE26AE850t00"/>
          <w:sz w:val="32"/>
          <w:szCs w:val="32"/>
        </w:rPr>
      </w:pPr>
      <w:r w:rsidRPr="006534A3">
        <w:rPr>
          <w:rFonts w:cs="TTE26AE850t00"/>
          <w:sz w:val="32"/>
          <w:szCs w:val="32"/>
        </w:rPr>
        <w:t>Expressive arts and design.</w:t>
      </w:r>
    </w:p>
    <w:p w:rsidR="000A1964" w:rsidRPr="000A1964" w:rsidRDefault="000A1964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sz w:val="32"/>
          <w:szCs w:val="32"/>
        </w:rPr>
      </w:pPr>
    </w:p>
    <w:p w:rsidR="002B5933" w:rsidRPr="000A1964" w:rsidRDefault="002B5933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sz w:val="32"/>
          <w:szCs w:val="32"/>
        </w:rPr>
      </w:pPr>
      <w:r w:rsidRPr="000A1964">
        <w:rPr>
          <w:rFonts w:cs="TTE26AE850t00"/>
          <w:sz w:val="32"/>
          <w:szCs w:val="32"/>
        </w:rPr>
        <w:t>These 7 areas are used to plan your child’s learning and activities. The professionals</w:t>
      </w:r>
      <w:r w:rsidR="000A1964" w:rsidRPr="000A1964">
        <w:rPr>
          <w:rFonts w:cs="TTE26AE850t00"/>
          <w:sz w:val="32"/>
          <w:szCs w:val="32"/>
        </w:rPr>
        <w:t xml:space="preserve"> </w:t>
      </w:r>
      <w:r w:rsidRPr="000A1964">
        <w:rPr>
          <w:rFonts w:cs="TTE26AE850t00"/>
          <w:sz w:val="32"/>
          <w:szCs w:val="32"/>
        </w:rPr>
        <w:t>teaching and supporting your child will make sure that the activities are suited to your</w:t>
      </w:r>
      <w:r w:rsidR="000A1964" w:rsidRPr="000A1964">
        <w:rPr>
          <w:rFonts w:cs="TTE26AE850t00"/>
          <w:sz w:val="32"/>
          <w:szCs w:val="32"/>
        </w:rPr>
        <w:t xml:space="preserve"> </w:t>
      </w:r>
      <w:r w:rsidRPr="000A1964">
        <w:rPr>
          <w:rFonts w:cs="TTE26AE850t00"/>
          <w:sz w:val="32"/>
          <w:szCs w:val="32"/>
        </w:rPr>
        <w:t>child’s unique needs. This is a little bit like a curriculum in primary and secondary</w:t>
      </w:r>
      <w:r w:rsidR="000A1964" w:rsidRPr="000A1964">
        <w:rPr>
          <w:rFonts w:cs="TTE26AE850t00"/>
          <w:sz w:val="32"/>
          <w:szCs w:val="32"/>
        </w:rPr>
        <w:t xml:space="preserve"> </w:t>
      </w:r>
      <w:r w:rsidRPr="000A1964">
        <w:rPr>
          <w:rFonts w:cs="TTE26AE850t00"/>
          <w:sz w:val="32"/>
          <w:szCs w:val="32"/>
        </w:rPr>
        <w:t>schools, but it's suitable for very young children, and it's designed to be really flexible so</w:t>
      </w:r>
      <w:r w:rsidR="000A1964" w:rsidRPr="000A1964">
        <w:rPr>
          <w:rFonts w:cs="TTE26AE850t00"/>
          <w:sz w:val="32"/>
          <w:szCs w:val="32"/>
        </w:rPr>
        <w:t xml:space="preserve"> </w:t>
      </w:r>
      <w:r w:rsidRPr="000A1964">
        <w:rPr>
          <w:rFonts w:cs="TTE26AE850t00"/>
          <w:sz w:val="32"/>
          <w:szCs w:val="32"/>
        </w:rPr>
        <w:t>that staff can follow your child's unique needs and interests.</w:t>
      </w:r>
    </w:p>
    <w:p w:rsidR="002B5933" w:rsidRPr="000A1964" w:rsidRDefault="002B5933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sz w:val="32"/>
          <w:szCs w:val="32"/>
        </w:rPr>
      </w:pPr>
    </w:p>
    <w:p w:rsidR="002B5933" w:rsidRDefault="002B5933" w:rsidP="000A1964">
      <w:pPr>
        <w:autoSpaceDE w:val="0"/>
        <w:autoSpaceDN w:val="0"/>
        <w:adjustRightInd w:val="0"/>
        <w:spacing w:after="0" w:line="240" w:lineRule="auto"/>
        <w:jc w:val="both"/>
        <w:rPr>
          <w:rFonts w:ascii="TTE26AE850t00" w:hAnsi="TTE26AE850t00" w:cs="TTE26AE850t00"/>
          <w:sz w:val="26"/>
          <w:szCs w:val="26"/>
        </w:rPr>
      </w:pPr>
      <w:r w:rsidRPr="000A1964">
        <w:rPr>
          <w:rFonts w:cs="TTE26AE850t00"/>
          <w:sz w:val="32"/>
          <w:szCs w:val="32"/>
        </w:rPr>
        <w:t>Children in the EYFS learn by playing and exploring, being active, and through creative</w:t>
      </w:r>
      <w:r w:rsidR="000A1964" w:rsidRPr="000A1964">
        <w:rPr>
          <w:rFonts w:cs="TTE26AE850t00"/>
          <w:sz w:val="32"/>
          <w:szCs w:val="32"/>
        </w:rPr>
        <w:t xml:space="preserve"> </w:t>
      </w:r>
      <w:r w:rsidRPr="000A1964">
        <w:rPr>
          <w:rFonts w:cs="TTE26AE850t00"/>
          <w:sz w:val="32"/>
          <w:szCs w:val="32"/>
        </w:rPr>
        <w:t>and critical thinking which takes place both indoors and outside</w:t>
      </w:r>
      <w:r>
        <w:rPr>
          <w:rFonts w:ascii="TTE26AE850t00" w:hAnsi="TTE26AE850t00" w:cs="TTE26AE850t00"/>
          <w:sz w:val="26"/>
          <w:szCs w:val="26"/>
        </w:rPr>
        <w:t>.</w:t>
      </w:r>
    </w:p>
    <w:p w:rsidR="000A1964" w:rsidRDefault="000A1964" w:rsidP="000A1964">
      <w:pPr>
        <w:autoSpaceDE w:val="0"/>
        <w:autoSpaceDN w:val="0"/>
        <w:adjustRightInd w:val="0"/>
        <w:spacing w:after="0" w:line="240" w:lineRule="auto"/>
        <w:jc w:val="center"/>
        <w:rPr>
          <w:rFonts w:ascii="TTE26AE850t00" w:hAnsi="TTE26AE850t00" w:cs="TTE26AE850t00"/>
          <w:sz w:val="26"/>
          <w:szCs w:val="26"/>
        </w:rPr>
      </w:pPr>
      <w:r w:rsidRPr="000A1964">
        <w:rPr>
          <w:rFonts w:ascii="TTE26AE850t00" w:hAnsi="TTE26AE850t00" w:cs="TTE26AE850t00"/>
          <w:noProof/>
          <w:sz w:val="26"/>
          <w:szCs w:val="26"/>
          <w:lang w:eastAsia="en-GB"/>
        </w:rPr>
        <w:drawing>
          <wp:inline distT="0" distB="0" distL="0" distR="0">
            <wp:extent cx="2277583" cy="1131346"/>
            <wp:effectExtent l="19050" t="0" r="8417" b="0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6913" t="14499" r="10442" b="56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063" cy="1135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933" w:rsidRDefault="002B5933" w:rsidP="002B5933">
      <w:r>
        <w:rPr>
          <w:noProof/>
          <w:lang w:eastAsia="en-GB"/>
        </w:rPr>
        <w:lastRenderedPageBreak/>
        <w:drawing>
          <wp:inline distT="0" distB="0" distL="0" distR="0">
            <wp:extent cx="5733164" cy="8747771"/>
            <wp:effectExtent l="19050" t="0" r="88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2593" t="15162" r="33596" b="7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576" cy="8746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FFA" w:rsidRPr="000A1964" w:rsidRDefault="00FB3FFA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color w:val="000080"/>
          <w:sz w:val="32"/>
          <w:szCs w:val="32"/>
        </w:rPr>
      </w:pPr>
      <w:r w:rsidRPr="000A1964">
        <w:rPr>
          <w:rFonts w:cs="TTE26AE850t00"/>
          <w:color w:val="000080"/>
          <w:sz w:val="32"/>
          <w:szCs w:val="32"/>
        </w:rPr>
        <w:lastRenderedPageBreak/>
        <w:t>As a mum or dad, how can I help with my child’s learning?</w:t>
      </w:r>
    </w:p>
    <w:p w:rsidR="000A1964" w:rsidRPr="000A1964" w:rsidRDefault="000A1964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color w:val="000000"/>
          <w:sz w:val="32"/>
          <w:szCs w:val="32"/>
        </w:rPr>
      </w:pPr>
    </w:p>
    <w:p w:rsidR="00FB3FFA" w:rsidRPr="000A1964" w:rsidRDefault="00FB3FFA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color w:val="000000"/>
          <w:sz w:val="32"/>
          <w:szCs w:val="32"/>
        </w:rPr>
      </w:pPr>
      <w:r w:rsidRPr="000A1964">
        <w:rPr>
          <w:rFonts w:cs="TTE26AE850t00"/>
          <w:color w:val="000000"/>
          <w:sz w:val="32"/>
          <w:szCs w:val="32"/>
        </w:rPr>
        <w:t>All the fun activities that you do with your child at home are important in supporting</w:t>
      </w:r>
      <w:r w:rsidR="000A1964" w:rsidRPr="000A1964">
        <w:rPr>
          <w:rFonts w:cs="TTE26AE850t00"/>
          <w:color w:val="000000"/>
          <w:sz w:val="32"/>
          <w:szCs w:val="32"/>
        </w:rPr>
        <w:t xml:space="preserve"> </w:t>
      </w:r>
      <w:r w:rsidRPr="000A1964">
        <w:rPr>
          <w:rFonts w:cs="TTE26AE850t00"/>
          <w:color w:val="000000"/>
          <w:sz w:val="32"/>
          <w:szCs w:val="32"/>
        </w:rPr>
        <w:t>their learning and development, and have a really long lasting effect on your child’s</w:t>
      </w:r>
      <w:r w:rsidR="000A1964" w:rsidRPr="000A1964">
        <w:rPr>
          <w:rFonts w:cs="TTE26AE850t00"/>
          <w:color w:val="000000"/>
          <w:sz w:val="32"/>
          <w:szCs w:val="32"/>
        </w:rPr>
        <w:t xml:space="preserve"> </w:t>
      </w:r>
      <w:r w:rsidRPr="000A1964">
        <w:rPr>
          <w:rFonts w:cs="TTE26AE850t00"/>
          <w:color w:val="000000"/>
          <w:sz w:val="32"/>
          <w:szCs w:val="32"/>
        </w:rPr>
        <w:t>learning as they progress through school.</w:t>
      </w:r>
    </w:p>
    <w:p w:rsidR="000A1964" w:rsidRPr="000A1964" w:rsidRDefault="000A1964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color w:val="000000"/>
          <w:sz w:val="32"/>
          <w:szCs w:val="32"/>
        </w:rPr>
      </w:pPr>
    </w:p>
    <w:p w:rsidR="00FB3FFA" w:rsidRPr="000A1964" w:rsidRDefault="00FB3FFA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color w:val="000000"/>
          <w:sz w:val="32"/>
          <w:szCs w:val="32"/>
        </w:rPr>
      </w:pPr>
      <w:r w:rsidRPr="000A1964">
        <w:rPr>
          <w:rFonts w:cs="TTE26AE850t00"/>
          <w:color w:val="000000"/>
          <w:sz w:val="32"/>
          <w:szCs w:val="32"/>
        </w:rPr>
        <w:t>Even when your child is very young and is not yet able to talk, talking to them helps</w:t>
      </w:r>
      <w:r w:rsidR="000A1964" w:rsidRPr="000A1964">
        <w:rPr>
          <w:rFonts w:cs="TTE26AE850t00"/>
          <w:color w:val="000000"/>
          <w:sz w:val="32"/>
          <w:szCs w:val="32"/>
        </w:rPr>
        <w:t xml:space="preserve"> </w:t>
      </w:r>
      <w:r w:rsidRPr="000A1964">
        <w:rPr>
          <w:rFonts w:cs="TTE26AE850t00"/>
          <w:color w:val="000000"/>
          <w:sz w:val="32"/>
          <w:szCs w:val="32"/>
        </w:rPr>
        <w:t>them to learn and understand new words and ideas. If you make the time every day to</w:t>
      </w:r>
      <w:r w:rsidR="000A1964" w:rsidRPr="000A1964">
        <w:rPr>
          <w:rFonts w:cs="TTE26AE850t00"/>
          <w:color w:val="000000"/>
          <w:sz w:val="32"/>
          <w:szCs w:val="32"/>
        </w:rPr>
        <w:t xml:space="preserve"> </w:t>
      </w:r>
      <w:r w:rsidRPr="000A1964">
        <w:rPr>
          <w:rFonts w:cs="TTE26AE850t00"/>
          <w:color w:val="000000"/>
          <w:sz w:val="32"/>
          <w:szCs w:val="32"/>
        </w:rPr>
        <w:t>do some of the following things with your child it will make a real difference to your</w:t>
      </w:r>
      <w:r w:rsidR="000A1964" w:rsidRPr="000A1964">
        <w:rPr>
          <w:rFonts w:cs="TTE26AE850t00"/>
          <w:color w:val="000000"/>
          <w:sz w:val="32"/>
          <w:szCs w:val="32"/>
        </w:rPr>
        <w:t xml:space="preserve"> </w:t>
      </w:r>
      <w:r w:rsidRPr="000A1964">
        <w:rPr>
          <w:rFonts w:cs="TTE26AE850t00"/>
          <w:color w:val="000000"/>
          <w:sz w:val="32"/>
          <w:szCs w:val="32"/>
        </w:rPr>
        <w:t>child’s confidence as a young learner.</w:t>
      </w:r>
    </w:p>
    <w:p w:rsidR="00FB3FFA" w:rsidRPr="000A1964" w:rsidRDefault="00FB3FFA" w:rsidP="000A1964">
      <w:pPr>
        <w:jc w:val="both"/>
        <w:rPr>
          <w:rFonts w:cs="TTE26AE850t00"/>
          <w:color w:val="000000"/>
          <w:sz w:val="32"/>
          <w:szCs w:val="32"/>
        </w:rPr>
      </w:pPr>
    </w:p>
    <w:p w:rsidR="00FB3FFA" w:rsidRDefault="006534A3" w:rsidP="00FB3FFA">
      <w:r>
        <w:rPr>
          <w:rFonts w:cs="TTE26AE850t00"/>
          <w:noProof/>
          <w:color w:val="000000"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12C6E316" wp14:editId="73026FB9">
            <wp:simplePos x="0" y="0"/>
            <wp:positionH relativeFrom="column">
              <wp:posOffset>1988288</wp:posOffset>
            </wp:positionH>
            <wp:positionV relativeFrom="paragraph">
              <wp:posOffset>1534529</wp:posOffset>
            </wp:positionV>
            <wp:extent cx="1907563" cy="1658679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1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832" cy="1664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FFA">
        <w:rPr>
          <w:noProof/>
          <w:lang w:eastAsia="en-GB"/>
        </w:rPr>
        <w:drawing>
          <wp:inline distT="0" distB="0" distL="0" distR="0">
            <wp:extent cx="5956448" cy="5460500"/>
            <wp:effectExtent l="19050" t="0" r="6202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4615" t="15553" r="25684" b="6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486" cy="5466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FFA" w:rsidRPr="000A1964" w:rsidRDefault="00FB3FFA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color w:val="000080"/>
          <w:sz w:val="32"/>
          <w:szCs w:val="32"/>
        </w:rPr>
      </w:pPr>
      <w:r w:rsidRPr="000A1964">
        <w:rPr>
          <w:rFonts w:cs="TTE26AE850t00"/>
          <w:color w:val="000080"/>
          <w:sz w:val="32"/>
          <w:szCs w:val="32"/>
        </w:rPr>
        <w:lastRenderedPageBreak/>
        <w:t>How can I find out how my child is getting on?</w:t>
      </w:r>
    </w:p>
    <w:p w:rsidR="000A1964" w:rsidRPr="000A1964" w:rsidRDefault="00FB3FFA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color w:val="000000"/>
          <w:sz w:val="32"/>
          <w:szCs w:val="32"/>
        </w:rPr>
      </w:pPr>
      <w:r w:rsidRPr="000A1964">
        <w:rPr>
          <w:rFonts w:cs="TTE26AE850t00"/>
          <w:color w:val="000000"/>
          <w:sz w:val="32"/>
          <w:szCs w:val="32"/>
        </w:rPr>
        <w:t>It is important that you and the professionals caring for your child work together. You</w:t>
      </w:r>
      <w:r w:rsidR="000A1964" w:rsidRPr="000A1964">
        <w:rPr>
          <w:rFonts w:cs="TTE26AE850t00"/>
          <w:color w:val="000000"/>
          <w:sz w:val="32"/>
          <w:szCs w:val="32"/>
        </w:rPr>
        <w:t xml:space="preserve"> </w:t>
      </w:r>
      <w:r w:rsidRPr="000A1964">
        <w:rPr>
          <w:rFonts w:cs="TTE26AE850t00"/>
          <w:color w:val="000000"/>
          <w:sz w:val="32"/>
          <w:szCs w:val="32"/>
        </w:rPr>
        <w:t>need to feel comfortable about exchanging information and discussing things that will</w:t>
      </w:r>
      <w:r w:rsidR="000A1964" w:rsidRPr="000A1964">
        <w:rPr>
          <w:rFonts w:cs="TTE26AE850t00"/>
          <w:color w:val="000000"/>
          <w:sz w:val="32"/>
          <w:szCs w:val="32"/>
        </w:rPr>
        <w:t xml:space="preserve"> </w:t>
      </w:r>
      <w:r w:rsidRPr="000A1964">
        <w:rPr>
          <w:rFonts w:cs="TTE26AE850t00"/>
          <w:color w:val="000000"/>
          <w:sz w:val="32"/>
          <w:szCs w:val="32"/>
        </w:rPr>
        <w:t>benefit your child. These conversations will either need to be with your childminder or, in</w:t>
      </w:r>
      <w:r w:rsidR="000A1964" w:rsidRPr="000A1964">
        <w:rPr>
          <w:rFonts w:cs="TTE26AE850t00"/>
          <w:color w:val="000000"/>
          <w:sz w:val="32"/>
          <w:szCs w:val="32"/>
        </w:rPr>
        <w:t xml:space="preserve"> </w:t>
      </w:r>
      <w:r w:rsidRPr="000A1964">
        <w:rPr>
          <w:rFonts w:cs="TTE26AE850t00"/>
          <w:color w:val="000000"/>
          <w:sz w:val="32"/>
          <w:szCs w:val="32"/>
        </w:rPr>
        <w:t xml:space="preserve">a larger setting like a nursery, with your child’s “key person”. </w:t>
      </w:r>
    </w:p>
    <w:p w:rsidR="00FB3FFA" w:rsidRPr="000A1964" w:rsidRDefault="00FB3FFA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color w:val="000000"/>
          <w:sz w:val="32"/>
          <w:szCs w:val="32"/>
        </w:rPr>
      </w:pPr>
      <w:r w:rsidRPr="000A1964">
        <w:rPr>
          <w:rFonts w:cs="TTE26AE850t00"/>
          <w:color w:val="000000"/>
          <w:sz w:val="32"/>
          <w:szCs w:val="32"/>
        </w:rPr>
        <w:t>This is the person who:</w:t>
      </w:r>
    </w:p>
    <w:p w:rsidR="000A1964" w:rsidRPr="000A1964" w:rsidRDefault="000A1964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color w:val="000000"/>
          <w:sz w:val="32"/>
          <w:szCs w:val="32"/>
        </w:rPr>
      </w:pPr>
    </w:p>
    <w:p w:rsidR="00FB3FFA" w:rsidRPr="006534A3" w:rsidRDefault="00FB3FFA" w:rsidP="006534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E26AE850t00"/>
          <w:color w:val="000000"/>
          <w:sz w:val="32"/>
          <w:szCs w:val="32"/>
        </w:rPr>
      </w:pPr>
      <w:r w:rsidRPr="006534A3">
        <w:rPr>
          <w:rFonts w:cs="TTE26AE850t00"/>
          <w:color w:val="000000"/>
          <w:sz w:val="32"/>
          <w:szCs w:val="32"/>
        </w:rPr>
        <w:t>Is your main point of contact within the setting</w:t>
      </w:r>
    </w:p>
    <w:p w:rsidR="000A1964" w:rsidRPr="000A1964" w:rsidRDefault="000A1964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color w:val="000000"/>
          <w:sz w:val="32"/>
          <w:szCs w:val="32"/>
        </w:rPr>
      </w:pPr>
    </w:p>
    <w:p w:rsidR="00FB3FFA" w:rsidRPr="006534A3" w:rsidRDefault="00FB3FFA" w:rsidP="006534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E26AE850t00"/>
          <w:color w:val="000000"/>
          <w:sz w:val="32"/>
          <w:szCs w:val="32"/>
        </w:rPr>
      </w:pPr>
      <w:r w:rsidRPr="006534A3">
        <w:rPr>
          <w:rFonts w:cs="TTE26AE850t00"/>
          <w:color w:val="000000"/>
          <w:sz w:val="32"/>
          <w:szCs w:val="32"/>
        </w:rPr>
        <w:t>Helps your child to become settled, happy and safe</w:t>
      </w:r>
    </w:p>
    <w:p w:rsidR="000A1964" w:rsidRPr="000A1964" w:rsidRDefault="000A1964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color w:val="000000"/>
          <w:sz w:val="32"/>
          <w:szCs w:val="32"/>
        </w:rPr>
      </w:pPr>
    </w:p>
    <w:p w:rsidR="00FB3FFA" w:rsidRPr="006534A3" w:rsidRDefault="00FB3FFA" w:rsidP="006534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E26AE850t00"/>
          <w:color w:val="000000"/>
          <w:sz w:val="32"/>
          <w:szCs w:val="32"/>
        </w:rPr>
      </w:pPr>
      <w:r w:rsidRPr="006534A3">
        <w:rPr>
          <w:rFonts w:cs="TTE26AE850t00"/>
          <w:color w:val="000000"/>
          <w:sz w:val="32"/>
          <w:szCs w:val="32"/>
        </w:rPr>
        <w:t>Is responsible for your child’s care, development and learning</w:t>
      </w:r>
    </w:p>
    <w:p w:rsidR="000A1964" w:rsidRPr="000A1964" w:rsidRDefault="000A1964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color w:val="000000"/>
          <w:sz w:val="32"/>
          <w:szCs w:val="32"/>
        </w:rPr>
      </w:pPr>
    </w:p>
    <w:p w:rsidR="00FB3FFA" w:rsidRPr="006534A3" w:rsidRDefault="00FB3FFA" w:rsidP="006534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E26AE850t00"/>
          <w:color w:val="000000"/>
          <w:sz w:val="32"/>
          <w:szCs w:val="32"/>
        </w:rPr>
      </w:pPr>
      <w:r w:rsidRPr="006534A3">
        <w:rPr>
          <w:rFonts w:cs="TTE26AE850t00"/>
          <w:color w:val="000000"/>
          <w:sz w:val="32"/>
          <w:szCs w:val="32"/>
        </w:rPr>
        <w:t>Takes a careful note of your child’s progress, sharing this with you and</w:t>
      </w:r>
      <w:r w:rsidR="000A1964" w:rsidRPr="006534A3">
        <w:rPr>
          <w:rFonts w:cs="TTE26AE850t00"/>
          <w:color w:val="000000"/>
          <w:sz w:val="32"/>
          <w:szCs w:val="32"/>
        </w:rPr>
        <w:t xml:space="preserve"> </w:t>
      </w:r>
      <w:r w:rsidRPr="006534A3">
        <w:rPr>
          <w:rFonts w:cs="TTE26AE850t00"/>
          <w:color w:val="000000"/>
          <w:sz w:val="32"/>
          <w:szCs w:val="32"/>
        </w:rPr>
        <w:t>giving you ideas as to how to help your child at home</w:t>
      </w:r>
      <w:r w:rsidR="000A1964" w:rsidRPr="006534A3">
        <w:rPr>
          <w:rFonts w:cs="TTE26AE850t00"/>
          <w:color w:val="000000"/>
          <w:sz w:val="32"/>
          <w:szCs w:val="32"/>
        </w:rPr>
        <w:t>.</w:t>
      </w:r>
    </w:p>
    <w:p w:rsidR="00FB3FFA" w:rsidRDefault="00FB3FFA" w:rsidP="000A1964">
      <w:pPr>
        <w:jc w:val="both"/>
        <w:rPr>
          <w:rFonts w:cs="TTE26AE850t00"/>
          <w:color w:val="000000"/>
          <w:sz w:val="32"/>
          <w:szCs w:val="32"/>
        </w:rPr>
      </w:pPr>
    </w:p>
    <w:p w:rsidR="000A1964" w:rsidRPr="000A1964" w:rsidRDefault="000A1964" w:rsidP="000A1964">
      <w:pPr>
        <w:jc w:val="center"/>
        <w:rPr>
          <w:rFonts w:cs="TTE26AE850t00"/>
          <w:color w:val="000000"/>
          <w:sz w:val="32"/>
          <w:szCs w:val="32"/>
        </w:rPr>
      </w:pPr>
      <w:r w:rsidRPr="000A1964">
        <w:rPr>
          <w:rFonts w:cs="TTE26AE850t00"/>
          <w:noProof/>
          <w:color w:val="000000"/>
          <w:sz w:val="32"/>
          <w:szCs w:val="32"/>
          <w:lang w:eastAsia="en-GB"/>
        </w:rPr>
        <w:drawing>
          <wp:inline distT="0" distB="0" distL="0" distR="0">
            <wp:extent cx="2825465" cy="1403497"/>
            <wp:effectExtent l="19050" t="0" r="0" b="0"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6913" t="14499" r="10442" b="56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692" cy="1406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FFA" w:rsidRPr="000A1964" w:rsidRDefault="00FB3FFA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color w:val="000080"/>
          <w:sz w:val="32"/>
          <w:szCs w:val="32"/>
        </w:rPr>
      </w:pPr>
      <w:r w:rsidRPr="000A1964">
        <w:rPr>
          <w:rFonts w:cs="TTE26AE850t00"/>
          <w:color w:val="000080"/>
          <w:sz w:val="32"/>
          <w:szCs w:val="32"/>
        </w:rPr>
        <w:t>When your child is 5?</w:t>
      </w:r>
    </w:p>
    <w:p w:rsidR="000A1964" w:rsidRPr="000A1964" w:rsidRDefault="000A1964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color w:val="000000"/>
          <w:sz w:val="32"/>
          <w:szCs w:val="32"/>
        </w:rPr>
      </w:pPr>
    </w:p>
    <w:p w:rsidR="00FB3FFA" w:rsidRPr="000A1964" w:rsidRDefault="00FB3FFA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color w:val="000000"/>
          <w:sz w:val="32"/>
          <w:szCs w:val="32"/>
        </w:rPr>
      </w:pPr>
      <w:r w:rsidRPr="000A1964">
        <w:rPr>
          <w:rFonts w:cs="TTE26AE850t00"/>
          <w:color w:val="000000"/>
          <w:sz w:val="32"/>
          <w:szCs w:val="32"/>
        </w:rPr>
        <w:t>At the end of the EYFS – in the summer term of the reception year in school – teachers</w:t>
      </w:r>
      <w:r w:rsidR="000A1964" w:rsidRPr="000A1964">
        <w:rPr>
          <w:rFonts w:cs="TTE26AE850t00"/>
          <w:color w:val="000000"/>
          <w:sz w:val="32"/>
          <w:szCs w:val="32"/>
        </w:rPr>
        <w:t xml:space="preserve"> </w:t>
      </w:r>
      <w:r w:rsidRPr="000A1964">
        <w:rPr>
          <w:rFonts w:cs="TTE26AE850t00"/>
          <w:color w:val="000000"/>
          <w:sz w:val="32"/>
          <w:szCs w:val="32"/>
        </w:rPr>
        <w:t>complete an assessment which is known as the EYFS Profile. This assessment is carried</w:t>
      </w:r>
      <w:r w:rsidR="000A1964" w:rsidRPr="000A1964">
        <w:rPr>
          <w:rFonts w:cs="TTE26AE850t00"/>
          <w:color w:val="000000"/>
          <w:sz w:val="32"/>
          <w:szCs w:val="32"/>
        </w:rPr>
        <w:t xml:space="preserve"> </w:t>
      </w:r>
      <w:r w:rsidRPr="000A1964">
        <w:rPr>
          <w:rFonts w:cs="TTE26AE850t00"/>
          <w:color w:val="000000"/>
          <w:sz w:val="32"/>
          <w:szCs w:val="32"/>
        </w:rPr>
        <w:t>out by the reception teacher and is based on what they, and other staff caring for your</w:t>
      </w:r>
      <w:r w:rsidR="000A1964" w:rsidRPr="000A1964">
        <w:rPr>
          <w:rFonts w:cs="TTE26AE850t00"/>
          <w:color w:val="000000"/>
          <w:sz w:val="32"/>
          <w:szCs w:val="32"/>
        </w:rPr>
        <w:t xml:space="preserve"> </w:t>
      </w:r>
      <w:r w:rsidRPr="000A1964">
        <w:rPr>
          <w:rFonts w:cs="TTE26AE850t00"/>
          <w:color w:val="000000"/>
          <w:sz w:val="32"/>
          <w:szCs w:val="32"/>
        </w:rPr>
        <w:t>child, have observed over a period of time.</w:t>
      </w:r>
    </w:p>
    <w:p w:rsidR="000A1964" w:rsidRPr="000A1964" w:rsidRDefault="000A1964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color w:val="000000"/>
          <w:sz w:val="32"/>
          <w:szCs w:val="32"/>
        </w:rPr>
      </w:pPr>
    </w:p>
    <w:p w:rsidR="00FB3FFA" w:rsidRPr="000A1964" w:rsidRDefault="00FB3FFA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color w:val="000000"/>
          <w:sz w:val="32"/>
          <w:szCs w:val="32"/>
        </w:rPr>
      </w:pPr>
      <w:r w:rsidRPr="000A1964">
        <w:rPr>
          <w:rFonts w:cs="TTE26AE850t00"/>
          <w:color w:val="000000"/>
          <w:sz w:val="32"/>
          <w:szCs w:val="32"/>
        </w:rPr>
        <w:t>Another important part of the EYFS Profile is your knowledge about your child’s learning</w:t>
      </w:r>
      <w:r w:rsidR="000A1964" w:rsidRPr="000A1964">
        <w:rPr>
          <w:rFonts w:cs="TTE26AE850t00"/>
          <w:color w:val="000000"/>
          <w:sz w:val="32"/>
          <w:szCs w:val="32"/>
        </w:rPr>
        <w:t xml:space="preserve"> </w:t>
      </w:r>
      <w:r w:rsidRPr="000A1964">
        <w:rPr>
          <w:rFonts w:cs="TTE26AE850t00"/>
          <w:color w:val="000000"/>
          <w:sz w:val="32"/>
          <w:szCs w:val="32"/>
        </w:rPr>
        <w:t>and development, so do let your child’s class teacher know about what your child does</w:t>
      </w:r>
      <w:r w:rsidR="000A1964" w:rsidRPr="000A1964">
        <w:rPr>
          <w:rFonts w:cs="TTE26AE850t00"/>
          <w:color w:val="000000"/>
          <w:sz w:val="32"/>
          <w:szCs w:val="32"/>
        </w:rPr>
        <w:t xml:space="preserve"> </w:t>
      </w:r>
      <w:r w:rsidRPr="000A1964">
        <w:rPr>
          <w:rFonts w:cs="TTE26AE850t00"/>
          <w:color w:val="000000"/>
          <w:sz w:val="32"/>
          <w:szCs w:val="32"/>
        </w:rPr>
        <w:t xml:space="preserve">with you: such as how </w:t>
      </w:r>
      <w:r w:rsidRPr="000A1964">
        <w:rPr>
          <w:rFonts w:cs="TTE26AE850t00"/>
          <w:color w:val="000000"/>
          <w:sz w:val="32"/>
          <w:szCs w:val="32"/>
        </w:rPr>
        <w:lastRenderedPageBreak/>
        <w:t>confident your child is in writing their name, reading and talking</w:t>
      </w:r>
      <w:r w:rsidR="000A1964" w:rsidRPr="000A1964">
        <w:rPr>
          <w:rFonts w:cs="TTE26AE850t00"/>
          <w:color w:val="000000"/>
          <w:sz w:val="32"/>
          <w:szCs w:val="32"/>
        </w:rPr>
        <w:t xml:space="preserve"> </w:t>
      </w:r>
      <w:r w:rsidRPr="000A1964">
        <w:rPr>
          <w:rFonts w:cs="TTE26AE850t00"/>
          <w:color w:val="000000"/>
          <w:sz w:val="32"/>
          <w:szCs w:val="32"/>
        </w:rPr>
        <w:t>about a favourite book, speaking to people your child is not so familiar with or their</w:t>
      </w:r>
      <w:r w:rsidR="000A1964" w:rsidRPr="000A1964">
        <w:rPr>
          <w:rFonts w:cs="TTE26AE850t00"/>
          <w:color w:val="000000"/>
          <w:sz w:val="32"/>
          <w:szCs w:val="32"/>
        </w:rPr>
        <w:t xml:space="preserve"> </w:t>
      </w:r>
      <w:r w:rsidRPr="000A1964">
        <w:rPr>
          <w:rFonts w:cs="TTE26AE850t00"/>
          <w:color w:val="000000"/>
          <w:sz w:val="32"/>
          <w:szCs w:val="32"/>
        </w:rPr>
        <w:t>understanding of numbers.</w:t>
      </w:r>
    </w:p>
    <w:p w:rsidR="000A1964" w:rsidRPr="000A1964" w:rsidRDefault="000A1964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color w:val="000000"/>
          <w:sz w:val="32"/>
          <w:szCs w:val="32"/>
        </w:rPr>
      </w:pPr>
    </w:p>
    <w:p w:rsidR="00FB3FFA" w:rsidRPr="000A1964" w:rsidRDefault="00FB3FFA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color w:val="000000"/>
          <w:sz w:val="32"/>
          <w:szCs w:val="32"/>
        </w:rPr>
      </w:pPr>
      <w:r w:rsidRPr="000A1964">
        <w:rPr>
          <w:rFonts w:cs="TTE26AE850t00"/>
          <w:color w:val="000000"/>
          <w:sz w:val="32"/>
          <w:szCs w:val="32"/>
        </w:rPr>
        <w:t>All of the information collected is used to judge how your child is doing in the 7 areas of</w:t>
      </w:r>
      <w:r w:rsidR="000A1964" w:rsidRPr="000A1964">
        <w:rPr>
          <w:rFonts w:cs="TTE26AE850t00"/>
          <w:color w:val="000000"/>
          <w:sz w:val="32"/>
          <w:szCs w:val="32"/>
        </w:rPr>
        <w:t xml:space="preserve"> </w:t>
      </w:r>
      <w:r w:rsidRPr="000A1964">
        <w:rPr>
          <w:rFonts w:cs="TTE26AE850t00"/>
          <w:color w:val="000000"/>
          <w:sz w:val="32"/>
          <w:szCs w:val="32"/>
        </w:rPr>
        <w:t>learning and development. Finding out at this stage how your child is doing will mean</w:t>
      </w:r>
      <w:r w:rsidR="000A1964" w:rsidRPr="000A1964">
        <w:rPr>
          <w:rFonts w:cs="TTE26AE850t00"/>
          <w:color w:val="000000"/>
          <w:sz w:val="32"/>
          <w:szCs w:val="32"/>
        </w:rPr>
        <w:t xml:space="preserve"> </w:t>
      </w:r>
      <w:r w:rsidRPr="000A1964">
        <w:rPr>
          <w:rFonts w:cs="TTE26AE850t00"/>
          <w:color w:val="000000"/>
          <w:sz w:val="32"/>
          <w:szCs w:val="32"/>
        </w:rPr>
        <w:t>that the teacher your child has in their next school year – year 1 – will know what your</w:t>
      </w:r>
      <w:r w:rsidR="000A1964" w:rsidRPr="000A1964">
        <w:rPr>
          <w:rFonts w:cs="TTE26AE850t00"/>
          <w:color w:val="000000"/>
          <w:sz w:val="32"/>
          <w:szCs w:val="32"/>
        </w:rPr>
        <w:t xml:space="preserve"> </w:t>
      </w:r>
      <w:r w:rsidRPr="000A1964">
        <w:rPr>
          <w:rFonts w:cs="TTE26AE850t00"/>
          <w:color w:val="000000"/>
          <w:sz w:val="32"/>
          <w:szCs w:val="32"/>
        </w:rPr>
        <w:t>child really enjoys doing and does well, as well as helping them decide if your child</w:t>
      </w:r>
      <w:r w:rsidR="000A1964" w:rsidRPr="000A1964">
        <w:rPr>
          <w:rFonts w:cs="TTE26AE850t00"/>
          <w:color w:val="000000"/>
          <w:sz w:val="32"/>
          <w:szCs w:val="32"/>
        </w:rPr>
        <w:t xml:space="preserve"> </w:t>
      </w:r>
      <w:r w:rsidRPr="000A1964">
        <w:rPr>
          <w:rFonts w:cs="TTE26AE850t00"/>
          <w:color w:val="000000"/>
          <w:sz w:val="32"/>
          <w:szCs w:val="32"/>
        </w:rPr>
        <w:t>needs a bit of extra support, what that support should be and if they are already getting</w:t>
      </w:r>
      <w:r w:rsidR="000A1964" w:rsidRPr="000A1964">
        <w:rPr>
          <w:rFonts w:cs="TTE26AE850t00"/>
          <w:color w:val="000000"/>
          <w:sz w:val="32"/>
          <w:szCs w:val="32"/>
        </w:rPr>
        <w:t xml:space="preserve"> </w:t>
      </w:r>
      <w:r w:rsidRPr="000A1964">
        <w:rPr>
          <w:rFonts w:cs="TTE26AE850t00"/>
          <w:color w:val="000000"/>
          <w:sz w:val="32"/>
          <w:szCs w:val="32"/>
        </w:rPr>
        <w:t>it.</w:t>
      </w:r>
    </w:p>
    <w:p w:rsidR="000A1964" w:rsidRPr="000A1964" w:rsidRDefault="000A1964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color w:val="000000"/>
          <w:sz w:val="32"/>
          <w:szCs w:val="32"/>
        </w:rPr>
      </w:pPr>
    </w:p>
    <w:p w:rsidR="00FB3FFA" w:rsidRPr="000A1964" w:rsidRDefault="00FB3FFA" w:rsidP="000A1964">
      <w:pPr>
        <w:autoSpaceDE w:val="0"/>
        <w:autoSpaceDN w:val="0"/>
        <w:adjustRightInd w:val="0"/>
        <w:spacing w:after="0" w:line="240" w:lineRule="auto"/>
        <w:jc w:val="both"/>
        <w:rPr>
          <w:rFonts w:cs="TTE26AE850t00"/>
          <w:color w:val="000000"/>
          <w:sz w:val="32"/>
          <w:szCs w:val="32"/>
        </w:rPr>
      </w:pPr>
      <w:r w:rsidRPr="000A1964">
        <w:rPr>
          <w:rFonts w:cs="TTE26AE850t00"/>
          <w:color w:val="000000"/>
          <w:sz w:val="32"/>
          <w:szCs w:val="32"/>
        </w:rPr>
        <w:t>The school will give you a report of your child’s progress, including information from his</w:t>
      </w:r>
      <w:r w:rsidR="000A1964" w:rsidRPr="000A1964">
        <w:rPr>
          <w:rFonts w:cs="TTE26AE850t00"/>
          <w:color w:val="000000"/>
          <w:sz w:val="32"/>
          <w:szCs w:val="32"/>
        </w:rPr>
        <w:t xml:space="preserve"> </w:t>
      </w:r>
      <w:r w:rsidRPr="000A1964">
        <w:rPr>
          <w:rFonts w:cs="TTE26AE850t00"/>
          <w:color w:val="000000"/>
          <w:sz w:val="32"/>
          <w:szCs w:val="32"/>
        </w:rPr>
        <w:t>or her EYFS Profile.</w:t>
      </w:r>
    </w:p>
    <w:p w:rsidR="00FB3FFA" w:rsidRPr="000A1964" w:rsidRDefault="00FB3FFA" w:rsidP="000A1964">
      <w:pPr>
        <w:jc w:val="both"/>
        <w:rPr>
          <w:rFonts w:cs="TTE26AE850t00"/>
          <w:color w:val="000000"/>
          <w:sz w:val="32"/>
          <w:szCs w:val="32"/>
        </w:rPr>
      </w:pPr>
      <w:r w:rsidRPr="000A1964">
        <w:rPr>
          <w:rFonts w:cs="TTE26AE850t00"/>
          <w:color w:val="000000"/>
          <w:sz w:val="32"/>
          <w:szCs w:val="32"/>
        </w:rPr>
        <w:t>We hope that your child enjoys their time in the Foundation stage at Parish.</w:t>
      </w:r>
    </w:p>
    <w:p w:rsidR="00FB3FFA" w:rsidRDefault="00FB3FFA" w:rsidP="00FB3FFA">
      <w:pPr>
        <w:rPr>
          <w:rFonts w:ascii="TTE26AE850t00" w:hAnsi="TTE26AE850t00" w:cs="TTE26AE850t00"/>
          <w:color w:val="000000"/>
          <w:sz w:val="26"/>
          <w:szCs w:val="26"/>
        </w:rPr>
      </w:pPr>
    </w:p>
    <w:p w:rsidR="006534A3" w:rsidRDefault="006534A3" w:rsidP="000A1964">
      <w:pPr>
        <w:jc w:val="center"/>
      </w:pPr>
    </w:p>
    <w:p w:rsidR="006534A3" w:rsidRDefault="00FB3FFA" w:rsidP="000A196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891096" cy="1436097"/>
            <wp:effectExtent l="19050" t="0" r="4504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6913" t="14499" r="10442" b="56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096" cy="1436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4A3" w:rsidRPr="006534A3" w:rsidRDefault="006534A3" w:rsidP="006534A3"/>
    <w:p w:rsidR="006534A3" w:rsidRDefault="006534A3" w:rsidP="006534A3"/>
    <w:p w:rsidR="006534A3" w:rsidRDefault="006534A3" w:rsidP="006534A3"/>
    <w:p w:rsidR="006534A3" w:rsidRDefault="006534A3" w:rsidP="006534A3">
      <w:bookmarkStart w:id="0" w:name="_GoBack"/>
      <w:bookmarkEnd w:id="0"/>
    </w:p>
    <w:p w:rsidR="00FB3FFA" w:rsidRPr="006534A3" w:rsidRDefault="006534A3" w:rsidP="006534A3">
      <w:r w:rsidRPr="000A1964">
        <w:rPr>
          <w:rFonts w:cs="TTE26AE850t00"/>
          <w:noProof/>
          <w:color w:val="000000"/>
          <w:sz w:val="32"/>
          <w:szCs w:val="32"/>
          <w:lang w:eastAsia="en-GB"/>
        </w:rPr>
        <w:drawing>
          <wp:inline distT="0" distB="0" distL="0" distR="0" wp14:anchorId="5F318662" wp14:editId="09FD3CEA">
            <wp:extent cx="5557653" cy="1350335"/>
            <wp:effectExtent l="19050" t="0" r="4947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67" t="27399" r="1997" b="30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653" cy="135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3FFA" w:rsidRPr="006534A3" w:rsidSect="00FB3FF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6AE8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5539D"/>
    <w:multiLevelType w:val="hybridMultilevel"/>
    <w:tmpl w:val="33FA4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91C73"/>
    <w:multiLevelType w:val="hybridMultilevel"/>
    <w:tmpl w:val="81122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42F3F"/>
    <w:multiLevelType w:val="hybridMultilevel"/>
    <w:tmpl w:val="A50EA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034D2"/>
    <w:multiLevelType w:val="hybridMultilevel"/>
    <w:tmpl w:val="E2EAC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5933"/>
    <w:rsid w:val="000A1964"/>
    <w:rsid w:val="002B5933"/>
    <w:rsid w:val="003C2A7A"/>
    <w:rsid w:val="005E1B1B"/>
    <w:rsid w:val="006534A3"/>
    <w:rsid w:val="00C325CB"/>
    <w:rsid w:val="00C94CA5"/>
    <w:rsid w:val="00FB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59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</dc:creator>
  <cp:lastModifiedBy>Catherine McDonald</cp:lastModifiedBy>
  <cp:revision>3</cp:revision>
  <cp:lastPrinted>2015-01-09T15:43:00Z</cp:lastPrinted>
  <dcterms:created xsi:type="dcterms:W3CDTF">2015-01-08T19:53:00Z</dcterms:created>
  <dcterms:modified xsi:type="dcterms:W3CDTF">2015-01-09T15:44:00Z</dcterms:modified>
</cp:coreProperties>
</file>